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A22" w:rsidRDefault="005C2A22">
      <w:pPr>
        <w:pStyle w:val="ConsPlusTitlePage"/>
      </w:pPr>
      <w:bookmarkStart w:id="0" w:name="_GoBack"/>
      <w:r>
        <w:t xml:space="preserve">Документ предоставлен </w:t>
      </w:r>
      <w:hyperlink r:id="rId5">
        <w:proofErr w:type="spellStart"/>
        <w:r>
          <w:rPr>
            <w:color w:val="0000FF"/>
          </w:rPr>
          <w:t>КонсультантПлюс</w:t>
        </w:r>
        <w:proofErr w:type="spellEnd"/>
      </w:hyperlink>
      <w:r>
        <w:br/>
      </w:r>
      <w:bookmarkEnd w:id="0"/>
    </w:p>
    <w:p w:rsidR="005C2A22" w:rsidRDefault="005C2A22">
      <w:pPr>
        <w:pStyle w:val="ConsPlusNormal"/>
        <w:outlineLvl w:val="0"/>
      </w:pPr>
    </w:p>
    <w:p w:rsidR="005C2A22" w:rsidRDefault="005C2A22">
      <w:pPr>
        <w:pStyle w:val="ConsPlusTitle"/>
        <w:jc w:val="center"/>
        <w:outlineLvl w:val="0"/>
      </w:pPr>
      <w:r>
        <w:t>АДМИНИСТРАЦИЯ ГОРОДА ЛАНГЕПАСА</w:t>
      </w:r>
    </w:p>
    <w:p w:rsidR="005C2A22" w:rsidRDefault="005C2A22">
      <w:pPr>
        <w:pStyle w:val="ConsPlusTitle"/>
        <w:jc w:val="center"/>
      </w:pPr>
    </w:p>
    <w:p w:rsidR="005C2A22" w:rsidRDefault="005C2A22">
      <w:pPr>
        <w:pStyle w:val="ConsPlusTitle"/>
        <w:jc w:val="center"/>
      </w:pPr>
      <w:r>
        <w:t>ПОСТАНОВЛЕНИЕ</w:t>
      </w:r>
    </w:p>
    <w:p w:rsidR="005C2A22" w:rsidRDefault="005C2A22">
      <w:pPr>
        <w:pStyle w:val="ConsPlusTitle"/>
        <w:jc w:val="center"/>
      </w:pPr>
      <w:r>
        <w:t>от 21 сентября 2022 г. N 1522</w:t>
      </w:r>
    </w:p>
    <w:p w:rsidR="005C2A22" w:rsidRDefault="005C2A22">
      <w:pPr>
        <w:pStyle w:val="ConsPlusTitle"/>
        <w:jc w:val="center"/>
      </w:pPr>
    </w:p>
    <w:p w:rsidR="005C2A22" w:rsidRDefault="005C2A22">
      <w:pPr>
        <w:pStyle w:val="ConsPlusTitle"/>
        <w:jc w:val="center"/>
      </w:pPr>
      <w:r>
        <w:t>ОБ УТВЕРЖДЕНИИ АДМИНИСТРАТИВНОГО РЕГЛАМЕНТА ПРЕДОСТАВЛЕНИЯ</w:t>
      </w:r>
    </w:p>
    <w:p w:rsidR="005C2A22" w:rsidRDefault="005C2A22">
      <w:pPr>
        <w:pStyle w:val="ConsPlusTitle"/>
        <w:jc w:val="center"/>
      </w:pPr>
      <w:r>
        <w:t>МУНИЦИПАЛЬНОЙ УСЛУГИ "ВЫДАЧА РАЗРЕШЕНИЙ НА ПРАВО ВЫРУБКИ</w:t>
      </w:r>
    </w:p>
    <w:p w:rsidR="005C2A22" w:rsidRDefault="005C2A22">
      <w:pPr>
        <w:pStyle w:val="ConsPlusTitle"/>
        <w:jc w:val="center"/>
      </w:pPr>
      <w:r>
        <w:t>ЗЕЛЕНЫХ НАСАЖДЕНИЙ"</w:t>
      </w:r>
    </w:p>
    <w:p w:rsidR="005C2A22" w:rsidRDefault="005C2A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0"/>
        <w:gridCol w:w="113"/>
      </w:tblGrid>
      <w:tr w:rsidR="005C2A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2A22" w:rsidRDefault="005C2A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2A22" w:rsidRDefault="005C2A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2A22" w:rsidRDefault="005C2A22">
            <w:pPr>
              <w:pStyle w:val="ConsPlusNormal"/>
              <w:jc w:val="center"/>
            </w:pPr>
            <w:r>
              <w:rPr>
                <w:color w:val="392C69"/>
              </w:rPr>
              <w:t>Список изменяющих документов</w:t>
            </w:r>
          </w:p>
          <w:p w:rsidR="005C2A22" w:rsidRDefault="005C2A22">
            <w:pPr>
              <w:pStyle w:val="ConsPlusNormal"/>
              <w:jc w:val="center"/>
            </w:pPr>
            <w:proofErr w:type="gramStart"/>
            <w:r>
              <w:rPr>
                <w:color w:val="392C69"/>
              </w:rPr>
              <w:t xml:space="preserve">(в ред. постановлений Администрации города Лангепаса от 30.06.2023 </w:t>
            </w:r>
            <w:hyperlink r:id="rId6">
              <w:r>
                <w:rPr>
                  <w:color w:val="0000FF"/>
                </w:rPr>
                <w:t>N 787</w:t>
              </w:r>
            </w:hyperlink>
            <w:r>
              <w:rPr>
                <w:color w:val="392C69"/>
              </w:rPr>
              <w:t>,</w:t>
            </w:r>
            <w:proofErr w:type="gramEnd"/>
          </w:p>
          <w:p w:rsidR="005C2A22" w:rsidRDefault="005C2A22">
            <w:pPr>
              <w:pStyle w:val="ConsPlusNormal"/>
              <w:jc w:val="center"/>
            </w:pPr>
            <w:r>
              <w:rPr>
                <w:color w:val="392C69"/>
              </w:rPr>
              <w:t xml:space="preserve">от 27.01.2026 </w:t>
            </w:r>
            <w:hyperlink r:id="rId7">
              <w:r>
                <w:rPr>
                  <w:color w:val="0000FF"/>
                </w:rPr>
                <w:t>N 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2A22" w:rsidRDefault="005C2A22">
            <w:pPr>
              <w:pStyle w:val="ConsPlusNormal"/>
            </w:pPr>
          </w:p>
        </w:tc>
      </w:tr>
    </w:tbl>
    <w:p w:rsidR="005C2A22" w:rsidRDefault="005C2A22">
      <w:pPr>
        <w:pStyle w:val="ConsPlusNormal"/>
        <w:ind w:firstLine="540"/>
        <w:jc w:val="both"/>
      </w:pPr>
    </w:p>
    <w:p w:rsidR="005C2A22" w:rsidRDefault="005C2A22">
      <w:pPr>
        <w:pStyle w:val="ConsPlusNormal"/>
        <w:ind w:firstLine="540"/>
        <w:jc w:val="both"/>
      </w:pPr>
      <w:proofErr w:type="gramStart"/>
      <w:r>
        <w:t xml:space="preserve">В соответствии с </w:t>
      </w:r>
      <w:hyperlink r:id="rId8">
        <w:r>
          <w:rPr>
            <w:color w:val="0000FF"/>
          </w:rPr>
          <w:t>Уставом</w:t>
        </w:r>
      </w:hyperlink>
      <w:r>
        <w:t xml:space="preserve"> города Лангепаса, Федеральными законами от 06.10.2003 </w:t>
      </w:r>
      <w:hyperlink r:id="rId9">
        <w:r>
          <w:rPr>
            <w:color w:val="0000FF"/>
          </w:rPr>
          <w:t>N 131-ФЗ</w:t>
        </w:r>
      </w:hyperlink>
      <w:r>
        <w:t xml:space="preserve"> "Об общих принципах организации местного самоуправления в Российской Федерации", от 27.07.2010 </w:t>
      </w:r>
      <w:hyperlink r:id="rId10">
        <w:r>
          <w:rPr>
            <w:color w:val="0000FF"/>
          </w:rPr>
          <w:t>N 210-ФЗ</w:t>
        </w:r>
      </w:hyperlink>
      <w:r>
        <w:t xml:space="preserve"> "Об организации предоставления государственных и муниципальных услуг", </w:t>
      </w:r>
      <w:hyperlink r:id="rId11">
        <w:r>
          <w:rPr>
            <w:color w:val="0000FF"/>
          </w:rPr>
          <w:t>решением</w:t>
        </w:r>
      </w:hyperlink>
      <w:r>
        <w:t xml:space="preserve"> Думы города Лангепаса от 26.06.2020 N 86 "О внесении изменений в Правила благоустройства и озеленения территории города Лангепаса от 22.06.2012 N 93 (ред. от 24.06.2022)", письмом Департамента</w:t>
      </w:r>
      <w:proofErr w:type="gramEnd"/>
      <w:r>
        <w:t xml:space="preserve"> экономического развития Ханты-Мансийского автономного округа - Югры от 21.06.2022 N 22-Исх-5871 об организации работы по актуализации административных регламентов предоставления массовых социально значимых услуг:</w:t>
      </w:r>
    </w:p>
    <w:p w:rsidR="005C2A22" w:rsidRDefault="005C2A22">
      <w:pPr>
        <w:pStyle w:val="ConsPlusNormal"/>
        <w:spacing w:before="220"/>
        <w:ind w:firstLine="540"/>
        <w:jc w:val="both"/>
      </w:pPr>
      <w:r>
        <w:t xml:space="preserve">1. Утвердить административный </w:t>
      </w:r>
      <w:hyperlink w:anchor="P35">
        <w:r>
          <w:rPr>
            <w:color w:val="0000FF"/>
          </w:rPr>
          <w:t>регламент</w:t>
        </w:r>
      </w:hyperlink>
      <w:r>
        <w:t xml:space="preserve"> предоставления муниципальной услуги "Выдача разрешений на право вырубки зеленых насаждений", согласно приложению к настоящему постановлению.</w:t>
      </w:r>
    </w:p>
    <w:p w:rsidR="005C2A22" w:rsidRDefault="005C2A22">
      <w:pPr>
        <w:pStyle w:val="ConsPlusNormal"/>
        <w:spacing w:before="220"/>
        <w:ind w:firstLine="540"/>
        <w:jc w:val="both"/>
      </w:pPr>
      <w:r>
        <w:t>2. Признать утратившими силу:</w:t>
      </w:r>
    </w:p>
    <w:p w:rsidR="005C2A22" w:rsidRDefault="005C2A22">
      <w:pPr>
        <w:pStyle w:val="ConsPlusNormal"/>
        <w:spacing w:before="220"/>
        <w:ind w:firstLine="540"/>
        <w:jc w:val="both"/>
      </w:pPr>
      <w:r>
        <w:t xml:space="preserve">2.1. </w:t>
      </w:r>
      <w:hyperlink r:id="rId12">
        <w:r>
          <w:rPr>
            <w:color w:val="0000FF"/>
          </w:rPr>
          <w:t>Постановление</w:t>
        </w:r>
      </w:hyperlink>
      <w:r>
        <w:t xml:space="preserve"> администрации города Лангепаса от 15.10.2020 N 1478 "Об утверждении административного регламента предоставления муниципальной услуги по выдаче разрешений на снос или пересадку зеленых насаждений (за исключением работ, осуществляемых в соответствии с разрешением на строительство) на территории города Лангепаса".</w:t>
      </w:r>
    </w:p>
    <w:p w:rsidR="005C2A22" w:rsidRDefault="005C2A22">
      <w:pPr>
        <w:pStyle w:val="ConsPlusNormal"/>
        <w:spacing w:before="220"/>
        <w:ind w:firstLine="540"/>
        <w:jc w:val="both"/>
      </w:pPr>
      <w:r>
        <w:t xml:space="preserve">2.2. </w:t>
      </w:r>
      <w:hyperlink r:id="rId13">
        <w:r>
          <w:rPr>
            <w:color w:val="0000FF"/>
          </w:rPr>
          <w:t>Постановление</w:t>
        </w:r>
      </w:hyperlink>
      <w:r>
        <w:t xml:space="preserve"> администрации города Лангепаса: от 28.04.2021 N 682 "О внесении изменений в административный регламент предоставления муниципальной услуги по выдаче разрешений на снос или пересадку зеленых насаждений (за исключением работ, осуществляемых в соответствии с разрешением на строительство) на территории города Лангепаса", утвержденный постановлением администрации города Лангепаса от 15.10.2020 N 1478".</w:t>
      </w:r>
    </w:p>
    <w:p w:rsidR="005C2A22" w:rsidRDefault="005C2A22">
      <w:pPr>
        <w:pStyle w:val="ConsPlusNormal"/>
        <w:spacing w:before="220"/>
        <w:ind w:firstLine="540"/>
        <w:jc w:val="both"/>
      </w:pPr>
      <w:r>
        <w:t xml:space="preserve">2.3. </w:t>
      </w:r>
      <w:hyperlink r:id="rId14">
        <w:proofErr w:type="gramStart"/>
        <w:r>
          <w:rPr>
            <w:color w:val="0000FF"/>
          </w:rPr>
          <w:t>Постановление</w:t>
        </w:r>
      </w:hyperlink>
      <w:r>
        <w:t xml:space="preserve"> администрации города Лангепаса от 25.01.2022 N 87 "О внесении изменений в приложение к постановлению администрации города Лангепаса от 15.10.2020 N 1478 "Об утверждении административного регламента предоставления муниципальной услуги по выдаче разрешений на снос или пересадку зеленых насаждений (за исключением работ, осуществляемых в соответствии с разрешением на строительство) на территории города Лангепаса" (ред. от 28.04.2021)".</w:t>
      </w:r>
      <w:proofErr w:type="gramEnd"/>
    </w:p>
    <w:p w:rsidR="005C2A22" w:rsidRDefault="005C2A22">
      <w:pPr>
        <w:pStyle w:val="ConsPlusNormal"/>
        <w:spacing w:before="220"/>
        <w:ind w:firstLine="540"/>
        <w:jc w:val="both"/>
      </w:pPr>
      <w:r>
        <w:t xml:space="preserve">3. Опубликовать (обнародовать) настоящее постановление в газете "Звезда Лангепаса" и в сетевом издании Звезда </w:t>
      </w:r>
      <w:proofErr w:type="spellStart"/>
      <w:r>
        <w:t>Лангепаса</w:t>
      </w:r>
      <w:proofErr w:type="gramStart"/>
      <w:r>
        <w:t>.Р</w:t>
      </w:r>
      <w:proofErr w:type="gramEnd"/>
      <w:r>
        <w:t>У</w:t>
      </w:r>
      <w:proofErr w:type="spellEnd"/>
      <w:r>
        <w:t>, а также разместить на официальном веб-сайте администрации города Лангепаса в информационно-телекоммуникационной сети "Интернет".</w:t>
      </w:r>
    </w:p>
    <w:p w:rsidR="005C2A22" w:rsidRDefault="005C2A22">
      <w:pPr>
        <w:pStyle w:val="ConsPlusNormal"/>
        <w:spacing w:before="220"/>
        <w:ind w:firstLine="540"/>
        <w:jc w:val="both"/>
      </w:pPr>
      <w:r>
        <w:t>4. Настоящее постановление вступает в силу после его официального опубликования (обнародования).</w:t>
      </w:r>
    </w:p>
    <w:p w:rsidR="005C2A22" w:rsidRDefault="005C2A22">
      <w:pPr>
        <w:pStyle w:val="ConsPlusNormal"/>
        <w:spacing w:before="220"/>
        <w:ind w:firstLine="540"/>
        <w:jc w:val="both"/>
      </w:pPr>
      <w:r>
        <w:t xml:space="preserve">5. </w:t>
      </w:r>
      <w:proofErr w:type="gramStart"/>
      <w:r>
        <w:t>Контроль за</w:t>
      </w:r>
      <w:proofErr w:type="gramEnd"/>
      <w:r>
        <w:t xml:space="preserve"> выполнением настоящего постановления возложить на управляющего делами администрации города Лангепаса А.С. Анисимова.</w:t>
      </w:r>
    </w:p>
    <w:p w:rsidR="005C2A22" w:rsidRDefault="005C2A22">
      <w:pPr>
        <w:pStyle w:val="ConsPlusNormal"/>
        <w:ind w:firstLine="540"/>
        <w:jc w:val="both"/>
      </w:pPr>
    </w:p>
    <w:p w:rsidR="005C2A22" w:rsidRDefault="005C2A22">
      <w:pPr>
        <w:pStyle w:val="ConsPlusNormal"/>
        <w:jc w:val="right"/>
      </w:pPr>
      <w:r>
        <w:lastRenderedPageBreak/>
        <w:t>Глава города Лангепаса</w:t>
      </w:r>
    </w:p>
    <w:p w:rsidR="005C2A22" w:rsidRDefault="005C2A22">
      <w:pPr>
        <w:pStyle w:val="ConsPlusNormal"/>
        <w:jc w:val="right"/>
      </w:pPr>
      <w:r>
        <w:t>С.В.ГОРОБЧЕНКО</w:t>
      </w: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jc w:val="right"/>
        <w:outlineLvl w:val="0"/>
      </w:pPr>
      <w:r>
        <w:t>Приложение</w:t>
      </w:r>
    </w:p>
    <w:p w:rsidR="005C2A22" w:rsidRDefault="005C2A22">
      <w:pPr>
        <w:pStyle w:val="ConsPlusNormal"/>
        <w:jc w:val="right"/>
      </w:pPr>
      <w:r>
        <w:t>к постановлению</w:t>
      </w:r>
    </w:p>
    <w:p w:rsidR="005C2A22" w:rsidRDefault="005C2A22">
      <w:pPr>
        <w:pStyle w:val="ConsPlusNormal"/>
        <w:jc w:val="right"/>
      </w:pPr>
      <w:r>
        <w:t>администрации города Лангепаса</w:t>
      </w:r>
    </w:p>
    <w:p w:rsidR="005C2A22" w:rsidRDefault="005C2A22">
      <w:pPr>
        <w:pStyle w:val="ConsPlusNormal"/>
        <w:jc w:val="right"/>
      </w:pPr>
      <w:r>
        <w:t>от 21 сентября 2022 г. N 1522</w:t>
      </w:r>
    </w:p>
    <w:p w:rsidR="005C2A22" w:rsidRDefault="005C2A22">
      <w:pPr>
        <w:pStyle w:val="ConsPlusNormal"/>
      </w:pPr>
    </w:p>
    <w:p w:rsidR="005C2A22" w:rsidRDefault="005C2A22">
      <w:pPr>
        <w:pStyle w:val="ConsPlusTitle"/>
        <w:jc w:val="center"/>
      </w:pPr>
      <w:bookmarkStart w:id="1" w:name="P35"/>
      <w:bookmarkEnd w:id="1"/>
      <w:r>
        <w:t>АДМИНИСТРАТИВНЫЙ РЕГЛАМЕНТ</w:t>
      </w:r>
    </w:p>
    <w:p w:rsidR="005C2A22" w:rsidRDefault="005C2A22">
      <w:pPr>
        <w:pStyle w:val="ConsPlusTitle"/>
        <w:jc w:val="center"/>
      </w:pPr>
      <w:r>
        <w:t>ПРЕДОСТАВЛЕНИЯ МУНИЦИПАЛЬНОЙ УСЛУГИ "ВЫДАЧА РАЗРЕШЕНИЙ</w:t>
      </w:r>
    </w:p>
    <w:p w:rsidR="005C2A22" w:rsidRDefault="005C2A22">
      <w:pPr>
        <w:pStyle w:val="ConsPlusTitle"/>
        <w:jc w:val="center"/>
      </w:pPr>
      <w:r>
        <w:t>НА ПРАВО ВЫРУБКИ ЗЕЛЕНЫХ НАСАЖДЕНИЙ"</w:t>
      </w:r>
    </w:p>
    <w:p w:rsidR="005C2A22" w:rsidRDefault="005C2A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0"/>
        <w:gridCol w:w="113"/>
      </w:tblGrid>
      <w:tr w:rsidR="005C2A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2A22" w:rsidRDefault="005C2A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2A22" w:rsidRDefault="005C2A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2A22" w:rsidRDefault="005C2A22">
            <w:pPr>
              <w:pStyle w:val="ConsPlusNormal"/>
              <w:jc w:val="center"/>
            </w:pPr>
            <w:r>
              <w:rPr>
                <w:color w:val="392C69"/>
              </w:rPr>
              <w:t>Список изменяющих документов</w:t>
            </w:r>
          </w:p>
          <w:p w:rsidR="005C2A22" w:rsidRDefault="005C2A22">
            <w:pPr>
              <w:pStyle w:val="ConsPlusNormal"/>
              <w:jc w:val="center"/>
            </w:pPr>
            <w:r>
              <w:rPr>
                <w:color w:val="392C69"/>
              </w:rPr>
              <w:t xml:space="preserve">(в ред. </w:t>
            </w:r>
            <w:hyperlink r:id="rId15">
              <w:r>
                <w:rPr>
                  <w:color w:val="0000FF"/>
                </w:rPr>
                <w:t>постановления</w:t>
              </w:r>
            </w:hyperlink>
            <w:r>
              <w:rPr>
                <w:color w:val="392C69"/>
              </w:rPr>
              <w:t xml:space="preserve"> Администрации города Лангепаса от 27.01.2026 N 89)</w:t>
            </w:r>
          </w:p>
        </w:tc>
        <w:tc>
          <w:tcPr>
            <w:tcW w:w="113" w:type="dxa"/>
            <w:tcBorders>
              <w:top w:val="nil"/>
              <w:left w:val="nil"/>
              <w:bottom w:val="nil"/>
              <w:right w:val="nil"/>
            </w:tcBorders>
            <w:shd w:val="clear" w:color="auto" w:fill="F4F3F8"/>
            <w:tcMar>
              <w:top w:w="0" w:type="dxa"/>
              <w:left w:w="0" w:type="dxa"/>
              <w:bottom w:w="0" w:type="dxa"/>
              <w:right w:w="0" w:type="dxa"/>
            </w:tcMar>
          </w:tcPr>
          <w:p w:rsidR="005C2A22" w:rsidRDefault="005C2A22">
            <w:pPr>
              <w:pStyle w:val="ConsPlusNormal"/>
            </w:pPr>
          </w:p>
        </w:tc>
      </w:tr>
    </w:tbl>
    <w:p w:rsidR="005C2A22" w:rsidRDefault="005C2A22">
      <w:pPr>
        <w:pStyle w:val="ConsPlusNormal"/>
        <w:jc w:val="center"/>
      </w:pPr>
    </w:p>
    <w:p w:rsidR="005C2A22" w:rsidRDefault="005C2A22">
      <w:pPr>
        <w:pStyle w:val="ConsPlusTitle"/>
        <w:jc w:val="center"/>
        <w:outlineLvl w:val="1"/>
      </w:pPr>
      <w:r>
        <w:t>Раздел I. ОБЩИЕ ПОЛОЖЕНИЯ</w:t>
      </w:r>
    </w:p>
    <w:p w:rsidR="005C2A22" w:rsidRDefault="005C2A22">
      <w:pPr>
        <w:pStyle w:val="ConsPlusNormal"/>
        <w:ind w:firstLine="540"/>
        <w:jc w:val="both"/>
      </w:pPr>
    </w:p>
    <w:p w:rsidR="005C2A22" w:rsidRDefault="005C2A22">
      <w:pPr>
        <w:pStyle w:val="ConsPlusTitle"/>
        <w:jc w:val="center"/>
        <w:outlineLvl w:val="2"/>
      </w:pPr>
      <w:r>
        <w:t>1. Предмет регулирования административного регламента</w:t>
      </w:r>
    </w:p>
    <w:p w:rsidR="005C2A22" w:rsidRDefault="005C2A22">
      <w:pPr>
        <w:pStyle w:val="ConsPlusNormal"/>
        <w:ind w:firstLine="540"/>
        <w:jc w:val="both"/>
      </w:pPr>
    </w:p>
    <w:p w:rsidR="005C2A22" w:rsidRDefault="005C2A22">
      <w:pPr>
        <w:pStyle w:val="ConsPlusNormal"/>
        <w:ind w:firstLine="540"/>
        <w:jc w:val="both"/>
      </w:pPr>
      <w:r>
        <w:t xml:space="preserve">1.1. </w:t>
      </w:r>
      <w:proofErr w:type="gramStart"/>
      <w:r>
        <w:t>Административный регламент устанавливает стандарт предоставления муниципальной услуги "Выдача разрешений на право вырубки зеленых насаждений" (далее - Административный регламент, муниципальная услуга), определяет состав, последовательность и сроки выполнения административных процедур отделом экологии, природных ресурсов и несырьевого сектора экономики администрацией города Лангепаса (далее - уполномоченный орган) по предоставлению муниципальной услуги, в том числе особенности выполнения административных процедур в электронном виде, а также порядок взаимодействия с</w:t>
      </w:r>
      <w:proofErr w:type="gramEnd"/>
      <w:r>
        <w:t xml:space="preserve"> заявителями, органами власти при предоставлении муниципальной услуги.</w:t>
      </w:r>
    </w:p>
    <w:p w:rsidR="005C2A22" w:rsidRDefault="005C2A22">
      <w:pPr>
        <w:pStyle w:val="ConsPlusNormal"/>
        <w:spacing w:before="220"/>
        <w:ind w:firstLine="540"/>
        <w:jc w:val="both"/>
      </w:pPr>
      <w:bookmarkStart w:id="2" w:name="P46"/>
      <w:bookmarkEnd w:id="2"/>
      <w:r>
        <w:t>1.2. Выдача разрешений на право вырубки зеленых насаждений осуществляется в случаях:</w:t>
      </w:r>
    </w:p>
    <w:p w:rsidR="005C2A22" w:rsidRDefault="005C2A22">
      <w:pPr>
        <w:pStyle w:val="ConsPlusNormal"/>
        <w:spacing w:before="220"/>
        <w:ind w:firstLine="540"/>
        <w:jc w:val="both"/>
      </w:pPr>
      <w:proofErr w:type="gramStart"/>
      <w:r>
        <w:t>- проведения строительства (реконструкции), сетей инженерно-технического обеспечения, в том числе линейных объектов за исключением проведения работ, финансируемых за счет средств бюджетов всех уровней (в том числе в рамках адресных инвестиционных программ);</w:t>
      </w:r>
      <w:proofErr w:type="gramEnd"/>
    </w:p>
    <w:p w:rsidR="005C2A22" w:rsidRDefault="005C2A22">
      <w:pPr>
        <w:pStyle w:val="ConsPlusNormal"/>
        <w:spacing w:before="220"/>
        <w:ind w:firstLine="540"/>
        <w:jc w:val="both"/>
      </w:pPr>
      <w:r>
        <w:t>- проведения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5C2A22" w:rsidRDefault="005C2A22">
      <w:pPr>
        <w:pStyle w:val="ConsPlusNormal"/>
        <w:spacing w:before="220"/>
        <w:ind w:firstLine="540"/>
        <w:jc w:val="both"/>
      </w:pPr>
      <w:r>
        <w:t>- размещения, установки объектов, не являющихся объектами капитального строительства;</w:t>
      </w:r>
    </w:p>
    <w:p w:rsidR="005C2A22" w:rsidRDefault="005C2A22">
      <w:pPr>
        <w:pStyle w:val="ConsPlusNormal"/>
        <w:spacing w:before="220"/>
        <w:ind w:firstLine="540"/>
        <w:jc w:val="both"/>
      </w:pPr>
      <w:r>
        <w:t>- проведение инженерно-геологических изысканий.</w:t>
      </w:r>
    </w:p>
    <w:p w:rsidR="005C2A22" w:rsidRDefault="005C2A22">
      <w:pPr>
        <w:pStyle w:val="ConsPlusNormal"/>
        <w:spacing w:before="220"/>
        <w:ind w:firstLine="540"/>
        <w:jc w:val="both"/>
      </w:pPr>
      <w:r>
        <w:t xml:space="preserve">1.3. </w:t>
      </w:r>
      <w:proofErr w:type="gramStart"/>
      <w:r>
        <w:t>Выдача разрешений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w:t>
      </w:r>
      <w:proofErr w:type="gramEnd"/>
      <w:r>
        <w:t xml:space="preserve"> кладбищ.</w:t>
      </w:r>
    </w:p>
    <w:p w:rsidR="005C2A22" w:rsidRDefault="005C2A22">
      <w:pPr>
        <w:pStyle w:val="ConsPlusNormal"/>
        <w:spacing w:before="220"/>
        <w:ind w:firstLine="540"/>
        <w:jc w:val="both"/>
      </w:pPr>
      <w:r>
        <w:t xml:space="preserve">1.4. Вырубка зеленых насаждений без разрешений на территории города Лангепаса не допускается, за исключением случаев, указанных в </w:t>
      </w:r>
      <w:hyperlink w:anchor="P53">
        <w:r>
          <w:rPr>
            <w:color w:val="0000FF"/>
          </w:rPr>
          <w:t>пункте 1.5</w:t>
        </w:r>
      </w:hyperlink>
      <w:r>
        <w:t xml:space="preserve"> настоящего Административного регламента.</w:t>
      </w:r>
    </w:p>
    <w:p w:rsidR="005C2A22" w:rsidRDefault="005C2A22">
      <w:pPr>
        <w:pStyle w:val="ConsPlusNormal"/>
        <w:spacing w:before="220"/>
        <w:ind w:firstLine="540"/>
        <w:jc w:val="both"/>
      </w:pPr>
      <w:bookmarkStart w:id="3" w:name="P53"/>
      <w:bookmarkEnd w:id="3"/>
      <w:r>
        <w:t xml:space="preserve">1.5. Оформление разрешения право вырубки зеленых насаждений не требуется, если вырубка </w:t>
      </w:r>
      <w:r>
        <w:lastRenderedPageBreak/>
        <w:t>осуществляется:</w:t>
      </w:r>
    </w:p>
    <w:p w:rsidR="005C2A22" w:rsidRDefault="005C2A22">
      <w:pPr>
        <w:pStyle w:val="ConsPlusNormal"/>
        <w:spacing w:before="220"/>
        <w:ind w:firstLine="540"/>
        <w:jc w:val="both"/>
      </w:pPr>
      <w:r>
        <w:t>- в состоянии крайней необходимости (для ликвидации последствий стихийных бедствий, устранения аварии на инженерных сетях, устранения угрозы падения дерева или кустарника, устранения другой опасности, если эта опасность не может быть устранена иными средствами при соблюдении установленного порядка вырубки зеленых насаждений и если причиненный вред является менее значительным, чем вред предотвращенный);</w:t>
      </w:r>
    </w:p>
    <w:p w:rsidR="005C2A22" w:rsidRDefault="005C2A22">
      <w:pPr>
        <w:pStyle w:val="ConsPlusNormal"/>
        <w:spacing w:before="220"/>
        <w:ind w:firstLine="540"/>
        <w:jc w:val="both"/>
      </w:pPr>
      <w:r>
        <w:t>- на земельных участках, предоставленных для индивидуального жилищного строительства, ведения личного подсобного хозяйства, ведения гражданами садоводства и огородничества для собственных нужд, в лесопитомниках, питомниках плодовых, ягодных, декоративных и иных культур;</w:t>
      </w:r>
    </w:p>
    <w:p w:rsidR="005C2A22" w:rsidRDefault="005C2A22">
      <w:pPr>
        <w:pStyle w:val="ConsPlusNormal"/>
        <w:spacing w:before="220"/>
        <w:ind w:firstLine="540"/>
        <w:jc w:val="both"/>
      </w:pPr>
      <w:r>
        <w:t>- в целях очистки от сухостойных и ветровальных деревьев озелененных территорий улично-дорожной сети, объектов общего пользования, придомовых территорий многоквартирных жилых домов, территорий учреждений образования, здравоохранения, культуры, спорта;</w:t>
      </w:r>
    </w:p>
    <w:p w:rsidR="005C2A22" w:rsidRDefault="005C2A22">
      <w:pPr>
        <w:pStyle w:val="ConsPlusNormal"/>
        <w:spacing w:before="220"/>
        <w:ind w:firstLine="540"/>
        <w:jc w:val="both"/>
      </w:pPr>
      <w:r>
        <w:t>- собственниками земельных участков (их уполномоченными представителями или иными лицами с согласия собственников), в границах которых произрастают зеленые насаждения (в том числе в границах земельных участков, принадлежащих собственникам помещений многоквартирных жилых домов);</w:t>
      </w:r>
    </w:p>
    <w:p w:rsidR="005C2A22" w:rsidRDefault="005C2A22">
      <w:pPr>
        <w:pStyle w:val="ConsPlusNormal"/>
        <w:spacing w:before="220"/>
        <w:ind w:firstLine="540"/>
        <w:jc w:val="both"/>
      </w:pPr>
      <w:proofErr w:type="gramStart"/>
      <w:r>
        <w:t xml:space="preserve">- для обеспечения безаварийного функционирования и эксплуатации объектов электросетевого хозяйства (при условии соблюдения сетевыми организациями уведомительного порядка путем направления в администрацию города Лангепаса уведомления о предстоящей вырубке зеленых насаждений в охранных зонах в порядке, предусмотренном </w:t>
      </w:r>
      <w:hyperlink r:id="rId16">
        <w:r>
          <w:rPr>
            <w:color w:val="0000FF"/>
          </w:rPr>
          <w:t>постановлением</w:t>
        </w:r>
      </w:hyperlink>
      <w:r>
        <w:t xml:space="preserve"> Правительства Российской Федерации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w:t>
      </w:r>
      <w:proofErr w:type="gramEnd"/>
      <w:r>
        <w:t xml:space="preserve"> зон");</w:t>
      </w:r>
    </w:p>
    <w:p w:rsidR="005C2A22" w:rsidRDefault="005C2A22">
      <w:pPr>
        <w:pStyle w:val="ConsPlusNormal"/>
        <w:spacing w:before="220"/>
        <w:ind w:firstLine="540"/>
        <w:jc w:val="both"/>
      </w:pPr>
      <w:r>
        <w:t xml:space="preserve">- при производстве работ в охранных зонах инженерных сетей и </w:t>
      </w:r>
      <w:proofErr w:type="gramStart"/>
      <w:r>
        <w:t>коммуникаций</w:t>
      </w:r>
      <w:proofErr w:type="gramEnd"/>
      <w:r>
        <w:t xml:space="preserve"> в том числе сооружений и устройств, обеспечивающих их эксплуатацию), а также в охранных зонах иных объектов, где в соответствии с установленными законодательством Российской Федерации требованиями проводятся работы по вырубке деревьев и кустарников;</w:t>
      </w:r>
    </w:p>
    <w:p w:rsidR="005C2A22" w:rsidRDefault="005C2A22">
      <w:pPr>
        <w:pStyle w:val="ConsPlusNormal"/>
        <w:spacing w:before="220"/>
        <w:ind w:firstLine="540"/>
        <w:jc w:val="both"/>
      </w:pPr>
      <w:r>
        <w:t>- при проведении аварийно-восстановительных работ сетей инженерно-технического обеспечения и сооружений;</w:t>
      </w:r>
    </w:p>
    <w:p w:rsidR="005C2A22" w:rsidRDefault="005C2A22">
      <w:pPr>
        <w:pStyle w:val="ConsPlusNormal"/>
        <w:spacing w:before="220"/>
        <w:ind w:firstLine="540"/>
        <w:jc w:val="both"/>
      </w:pPr>
      <w:r>
        <w:t>- для работ по строительству (реконструкции) объектов в сфере жилищного строительства;</w:t>
      </w:r>
    </w:p>
    <w:p w:rsidR="005C2A22" w:rsidRDefault="005C2A22">
      <w:pPr>
        <w:pStyle w:val="ConsPlusNormal"/>
        <w:spacing w:before="220"/>
        <w:ind w:firstLine="540"/>
        <w:jc w:val="both"/>
      </w:pPr>
      <w:r>
        <w:t xml:space="preserve">- для строительства (реконструкции) объектов, в отношении которых выдано разрешение на строительство в соответствии со </w:t>
      </w:r>
      <w:hyperlink r:id="rId17">
        <w:r>
          <w:rPr>
            <w:color w:val="0000FF"/>
          </w:rPr>
          <w:t>статьей 51</w:t>
        </w:r>
      </w:hyperlink>
      <w:r>
        <w:t xml:space="preserve"> Градостроительного кодекса Российской Федерации;</w:t>
      </w:r>
    </w:p>
    <w:p w:rsidR="005C2A22" w:rsidRDefault="005C2A22">
      <w:pPr>
        <w:pStyle w:val="ConsPlusNormal"/>
        <w:spacing w:before="220"/>
        <w:ind w:firstLine="540"/>
        <w:jc w:val="both"/>
      </w:pPr>
      <w:r>
        <w:t>- организациями, осуществляющими содержание и обслуживание автомобильных дорог местного значения, для обеспечения нормальной видимости технических средств регулирования дорожного движения, безопасности движения транспорта и пешеходов на улично-дорожной сети города;</w:t>
      </w:r>
    </w:p>
    <w:p w:rsidR="005C2A22" w:rsidRDefault="005C2A22">
      <w:pPr>
        <w:pStyle w:val="ConsPlusNormal"/>
        <w:spacing w:before="220"/>
        <w:ind w:firstLine="540"/>
        <w:jc w:val="both"/>
      </w:pPr>
      <w:r>
        <w:t>- при производстве работ по строительству, ремонту, реконструкции инженерных сетей и коммуникаций на придомовых территориях многоквартирных жилых домов;</w:t>
      </w:r>
    </w:p>
    <w:p w:rsidR="005C2A22" w:rsidRDefault="005C2A22">
      <w:pPr>
        <w:pStyle w:val="ConsPlusNormal"/>
        <w:spacing w:before="220"/>
        <w:ind w:firstLine="540"/>
        <w:jc w:val="both"/>
      </w:pPr>
      <w:r>
        <w:t>- при производстве работ, финансируемых за счет средств бюджетов всех уровней (в том числе в рамках адресных инвестиционных программ);</w:t>
      </w:r>
    </w:p>
    <w:p w:rsidR="005C2A22" w:rsidRDefault="005C2A22">
      <w:pPr>
        <w:pStyle w:val="ConsPlusNormal"/>
        <w:spacing w:before="220"/>
        <w:ind w:firstLine="540"/>
        <w:jc w:val="both"/>
      </w:pPr>
      <w:r>
        <w:t>- при вырубке деревьев и кустарников диаметром до 4 см на земельных участках, расположенных за границами территорий существующей жилой застройки города;</w:t>
      </w:r>
    </w:p>
    <w:p w:rsidR="005C2A22" w:rsidRDefault="005C2A22">
      <w:pPr>
        <w:pStyle w:val="ConsPlusNormal"/>
        <w:spacing w:before="220"/>
        <w:ind w:firstLine="540"/>
        <w:jc w:val="both"/>
      </w:pPr>
      <w:r>
        <w:t>- при вырубке деревьев и кустарников для выполнения установленных санитарно-эпидемиологических требований, требований правил благоустройства и озеленения территории города Лангепаса.</w:t>
      </w:r>
    </w:p>
    <w:p w:rsidR="005C2A22" w:rsidRDefault="005C2A22">
      <w:pPr>
        <w:pStyle w:val="ConsPlusNormal"/>
        <w:ind w:firstLine="540"/>
        <w:jc w:val="both"/>
      </w:pPr>
    </w:p>
    <w:p w:rsidR="005C2A22" w:rsidRDefault="005C2A22">
      <w:pPr>
        <w:pStyle w:val="ConsPlusTitle"/>
        <w:jc w:val="center"/>
        <w:outlineLvl w:val="2"/>
      </w:pPr>
      <w:r>
        <w:t>2. Круг заявителей</w:t>
      </w:r>
    </w:p>
    <w:p w:rsidR="005C2A22" w:rsidRDefault="005C2A22">
      <w:pPr>
        <w:pStyle w:val="ConsPlusNormal"/>
        <w:ind w:firstLine="540"/>
        <w:jc w:val="both"/>
      </w:pPr>
    </w:p>
    <w:p w:rsidR="005C2A22" w:rsidRDefault="005C2A22">
      <w:pPr>
        <w:pStyle w:val="ConsPlusNormal"/>
        <w:ind w:firstLine="540"/>
        <w:jc w:val="both"/>
      </w:pPr>
      <w:bookmarkStart w:id="4" w:name="P71"/>
      <w:bookmarkEnd w:id="4"/>
      <w:r>
        <w:t>2.1. Заявителями на получение муниципальной услуги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 (далее - заявитель).</w:t>
      </w:r>
    </w:p>
    <w:p w:rsidR="005C2A22" w:rsidRDefault="005C2A22">
      <w:pPr>
        <w:pStyle w:val="ConsPlusNormal"/>
        <w:spacing w:before="220"/>
        <w:ind w:firstLine="540"/>
        <w:jc w:val="both"/>
      </w:pPr>
      <w:r>
        <w:t xml:space="preserve">2.2. Интересы заявителей, указанных в </w:t>
      </w:r>
      <w:hyperlink w:anchor="P71">
        <w:r>
          <w:rPr>
            <w:color w:val="0000FF"/>
          </w:rPr>
          <w:t>пункте 2.1</w:t>
        </w:r>
      </w:hyperlink>
      <w:r>
        <w:t xml:space="preserve"> настоящего Административного регламента, могут представлять лица, обладающие соответствующими полномочиями (далее - представитель заявителя).</w:t>
      </w:r>
    </w:p>
    <w:p w:rsidR="005C2A22" w:rsidRDefault="005C2A22">
      <w:pPr>
        <w:pStyle w:val="ConsPlusNormal"/>
        <w:spacing w:before="220"/>
        <w:ind w:firstLine="540"/>
        <w:jc w:val="both"/>
      </w:pPr>
      <w:r>
        <w:t>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5C2A22" w:rsidRDefault="005C2A22">
      <w:pPr>
        <w:pStyle w:val="ConsPlusNormal"/>
        <w:ind w:firstLine="540"/>
        <w:jc w:val="both"/>
      </w:pPr>
    </w:p>
    <w:p w:rsidR="005C2A22" w:rsidRDefault="005C2A22">
      <w:pPr>
        <w:pStyle w:val="ConsPlusTitle"/>
        <w:jc w:val="center"/>
        <w:outlineLvl w:val="2"/>
      </w:pPr>
      <w:r>
        <w:t>3. Требования к порядку информирования о предоставлении</w:t>
      </w:r>
    </w:p>
    <w:p w:rsidR="005C2A22" w:rsidRDefault="005C2A22">
      <w:pPr>
        <w:pStyle w:val="ConsPlusTitle"/>
        <w:jc w:val="center"/>
      </w:pPr>
      <w:r>
        <w:t>муниципальной услуги</w:t>
      </w:r>
    </w:p>
    <w:p w:rsidR="005C2A22" w:rsidRDefault="005C2A22">
      <w:pPr>
        <w:pStyle w:val="ConsPlusNormal"/>
        <w:ind w:firstLine="540"/>
        <w:jc w:val="both"/>
      </w:pPr>
    </w:p>
    <w:p w:rsidR="005C2A22" w:rsidRDefault="005C2A22">
      <w:pPr>
        <w:pStyle w:val="ConsPlusNormal"/>
        <w:ind w:firstLine="540"/>
        <w:jc w:val="both"/>
      </w:pPr>
      <w:r>
        <w:t>3.1. Информирование о порядке предоставления муниципальной услуги осуществляется:</w:t>
      </w:r>
    </w:p>
    <w:p w:rsidR="005C2A22" w:rsidRDefault="005C2A22">
      <w:pPr>
        <w:pStyle w:val="ConsPlusNormal"/>
        <w:spacing w:before="220"/>
        <w:ind w:firstLine="540"/>
        <w:jc w:val="both"/>
      </w:pPr>
      <w:r>
        <w:t>- в устной форме (при личном обращении заявителя и/или по телефону);</w:t>
      </w:r>
    </w:p>
    <w:p w:rsidR="005C2A22" w:rsidRDefault="005C2A22">
      <w:pPr>
        <w:pStyle w:val="ConsPlusNormal"/>
        <w:spacing w:before="220"/>
        <w:ind w:firstLine="540"/>
        <w:jc w:val="both"/>
      </w:pPr>
      <w:r>
        <w:t>- письменно, в том числе посредством электронной почты, факсимильной связи;</w:t>
      </w:r>
    </w:p>
    <w:p w:rsidR="005C2A22" w:rsidRDefault="005C2A22">
      <w:pPr>
        <w:pStyle w:val="ConsPlusNormal"/>
        <w:spacing w:before="220"/>
        <w:ind w:firstLine="540"/>
        <w:jc w:val="both"/>
      </w:pPr>
      <w:r>
        <w:t>- на информационном стенде в месте предоставления муниципальной услуги в форме информационных (текстовых) материалов;</w:t>
      </w:r>
    </w:p>
    <w:p w:rsidR="005C2A22" w:rsidRDefault="005C2A22">
      <w:pPr>
        <w:pStyle w:val="ConsPlusNormal"/>
        <w:spacing w:before="220"/>
        <w:ind w:firstLine="540"/>
        <w:jc w:val="both"/>
      </w:pPr>
      <w:r>
        <w:t>- посредством информационно-телекоммуникационной сети Интернет в форме мультимедийных материалов, в том числе:</w:t>
      </w:r>
    </w:p>
    <w:p w:rsidR="005C2A22" w:rsidRDefault="005C2A22">
      <w:pPr>
        <w:pStyle w:val="ConsPlusNormal"/>
        <w:spacing w:before="220"/>
        <w:ind w:firstLine="540"/>
        <w:jc w:val="both"/>
      </w:pPr>
      <w:r>
        <w:t>а)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5C2A22" w:rsidRDefault="005C2A22">
      <w:pPr>
        <w:pStyle w:val="ConsPlusNormal"/>
        <w:spacing w:before="220"/>
        <w:ind w:firstLine="540"/>
        <w:jc w:val="both"/>
      </w:pPr>
      <w:r>
        <w:t>б) на официальном веб-сайте администрации города Лангепаса www.admlangepas.ru в разделе "Услуги" подраздел "Административные регламенты".</w:t>
      </w:r>
    </w:p>
    <w:p w:rsidR="005C2A22" w:rsidRDefault="005C2A22">
      <w:pPr>
        <w:pStyle w:val="ConsPlusNormal"/>
        <w:spacing w:before="220"/>
        <w:ind w:firstLine="540"/>
        <w:jc w:val="both"/>
      </w:pPr>
      <w:r>
        <w:t>3.2. Информирование осуществляется по вопросам, касающимся:</w:t>
      </w:r>
    </w:p>
    <w:p w:rsidR="005C2A22" w:rsidRDefault="005C2A22">
      <w:pPr>
        <w:pStyle w:val="ConsPlusNormal"/>
        <w:spacing w:before="220"/>
        <w:ind w:firstLine="540"/>
        <w:jc w:val="both"/>
      </w:pPr>
      <w:proofErr w:type="gramStart"/>
      <w:r>
        <w:t>- способов подачи заявления о предоставлении муниципальной услуги;</w:t>
      </w:r>
      <w:proofErr w:type="gramEnd"/>
    </w:p>
    <w:p w:rsidR="005C2A22" w:rsidRDefault="005C2A22">
      <w:pPr>
        <w:pStyle w:val="ConsPlusNormal"/>
        <w:spacing w:before="220"/>
        <w:ind w:firstLine="540"/>
        <w:jc w:val="both"/>
      </w:pPr>
      <w:proofErr w:type="gramStart"/>
      <w:r>
        <w:t>- адресов уполномоченного органа и многофункционального центра, обращение в которые необходимо для предоставления муниципальной услуги;</w:t>
      </w:r>
      <w:proofErr w:type="gramEnd"/>
    </w:p>
    <w:p w:rsidR="005C2A22" w:rsidRDefault="005C2A22">
      <w:pPr>
        <w:pStyle w:val="ConsPlusNormal"/>
        <w:spacing w:before="220"/>
        <w:ind w:firstLine="540"/>
        <w:jc w:val="both"/>
      </w:pPr>
      <w:r>
        <w:t>- справочной информации о работе уполномоченного органа;</w:t>
      </w:r>
    </w:p>
    <w:p w:rsidR="005C2A22" w:rsidRDefault="005C2A22">
      <w:pPr>
        <w:pStyle w:val="ConsPlusNormal"/>
        <w:spacing w:before="220"/>
        <w:ind w:firstLine="540"/>
        <w:jc w:val="both"/>
      </w:pPr>
      <w:r>
        <w:t>- документов, необходимых для предоставления муниципальной услуги;</w:t>
      </w:r>
    </w:p>
    <w:p w:rsidR="005C2A22" w:rsidRDefault="005C2A22">
      <w:pPr>
        <w:pStyle w:val="ConsPlusNormal"/>
        <w:spacing w:before="220"/>
        <w:ind w:firstLine="540"/>
        <w:jc w:val="both"/>
      </w:pPr>
      <w:r>
        <w:t>- порядка и сроков предоставления муниципальной услуги;</w:t>
      </w:r>
    </w:p>
    <w:p w:rsidR="005C2A22" w:rsidRDefault="005C2A22">
      <w:pPr>
        <w:pStyle w:val="ConsPlusNormal"/>
        <w:spacing w:before="220"/>
        <w:ind w:firstLine="540"/>
        <w:jc w:val="both"/>
      </w:pPr>
      <w:r>
        <w:t>- порядка получения сведений о ходе рассмотрения заявления о предоставлении муниципальной услуги и о результатах ее предоставления.</w:t>
      </w:r>
    </w:p>
    <w:p w:rsidR="005C2A22" w:rsidRDefault="005C2A22">
      <w:pPr>
        <w:pStyle w:val="ConsPlusNormal"/>
        <w:spacing w:before="220"/>
        <w:ind w:firstLine="540"/>
        <w:jc w:val="both"/>
      </w:pPr>
      <w:r>
        <w:t>Получение информации по вопросам предоставления муниципальной услуги осуществляется бесплатно.</w:t>
      </w:r>
    </w:p>
    <w:p w:rsidR="005C2A22" w:rsidRDefault="005C2A22">
      <w:pPr>
        <w:pStyle w:val="ConsPlusNormal"/>
        <w:spacing w:before="220"/>
        <w:ind w:firstLine="540"/>
        <w:jc w:val="both"/>
      </w:pPr>
      <w:bookmarkStart w:id="5" w:name="P93"/>
      <w:bookmarkEnd w:id="5"/>
      <w:r>
        <w:t>3.3. Информирование о ходе предоставления муниципальной услуги осуществляется специалистами уполномоченного органа в следующих формах (по выбору заявителя):</w:t>
      </w:r>
    </w:p>
    <w:p w:rsidR="005C2A22" w:rsidRDefault="005C2A22">
      <w:pPr>
        <w:pStyle w:val="ConsPlusNormal"/>
        <w:spacing w:before="220"/>
        <w:ind w:firstLine="540"/>
        <w:jc w:val="both"/>
      </w:pPr>
      <w:r>
        <w:t>- устной (при личном обращении или по телефону);</w:t>
      </w:r>
    </w:p>
    <w:p w:rsidR="005C2A22" w:rsidRDefault="005C2A22">
      <w:pPr>
        <w:pStyle w:val="ConsPlusNormal"/>
        <w:spacing w:before="220"/>
        <w:ind w:firstLine="540"/>
        <w:jc w:val="both"/>
      </w:pPr>
      <w:r>
        <w:t>- письменной (при письменном обращении по почте, электронной почте).</w:t>
      </w:r>
    </w:p>
    <w:p w:rsidR="005C2A22" w:rsidRDefault="005C2A22">
      <w:pPr>
        <w:pStyle w:val="ConsPlusNormal"/>
        <w:spacing w:before="220"/>
        <w:ind w:firstLine="540"/>
        <w:jc w:val="both"/>
      </w:pPr>
      <w:r>
        <w:lastRenderedPageBreak/>
        <w:t xml:space="preserve">3.4.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t>обратившихся</w:t>
      </w:r>
      <w:proofErr w:type="gramEnd"/>
      <w:r>
        <w:t xml:space="preserve"> по интересующим вопросам.</w:t>
      </w:r>
    </w:p>
    <w:p w:rsidR="005C2A22" w:rsidRDefault="005C2A22">
      <w:pPr>
        <w:pStyle w:val="ConsPlusNormal"/>
        <w:spacing w:before="220"/>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C2A22" w:rsidRDefault="005C2A22">
      <w:pPr>
        <w:pStyle w:val="ConsPlusNormal"/>
        <w:spacing w:before="220"/>
        <w:ind w:firstLine="5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C2A22" w:rsidRDefault="005C2A22">
      <w:pPr>
        <w:pStyle w:val="ConsPlusNormal"/>
        <w:spacing w:before="220"/>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5C2A22" w:rsidRDefault="005C2A22">
      <w:pPr>
        <w:pStyle w:val="ConsPlusNormal"/>
        <w:spacing w:before="220"/>
        <w:ind w:firstLine="540"/>
        <w:jc w:val="both"/>
      </w:pPr>
      <w:r>
        <w:t>- изложить обращение в письменной форме;</w:t>
      </w:r>
    </w:p>
    <w:p w:rsidR="005C2A22" w:rsidRDefault="005C2A22">
      <w:pPr>
        <w:pStyle w:val="ConsPlusNormal"/>
        <w:spacing w:before="220"/>
        <w:ind w:firstLine="540"/>
        <w:jc w:val="both"/>
      </w:pPr>
      <w:r>
        <w:t>- назначить другое время для консультаций.</w:t>
      </w:r>
    </w:p>
    <w:p w:rsidR="005C2A22" w:rsidRDefault="005C2A22">
      <w:pPr>
        <w:pStyle w:val="ConsPlusNormal"/>
        <w:spacing w:before="220"/>
        <w:ind w:firstLine="540"/>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5C2A22" w:rsidRDefault="005C2A22">
      <w:pPr>
        <w:pStyle w:val="ConsPlusNormal"/>
        <w:spacing w:before="220"/>
        <w:ind w:firstLine="540"/>
        <w:jc w:val="both"/>
      </w:pPr>
      <w:r>
        <w:t>Продолжительность информирования по телефону не должна превышать 10 минут.</w:t>
      </w:r>
    </w:p>
    <w:p w:rsidR="005C2A22" w:rsidRDefault="005C2A22">
      <w:pPr>
        <w:pStyle w:val="ConsPlusNormal"/>
        <w:spacing w:before="220"/>
        <w:ind w:firstLine="540"/>
        <w:jc w:val="both"/>
      </w:pPr>
      <w:r>
        <w:t>Информирование осуществляется в соответствии с графиком приема граждан.</w:t>
      </w:r>
    </w:p>
    <w:p w:rsidR="005C2A22" w:rsidRDefault="005C2A22">
      <w:pPr>
        <w:pStyle w:val="ConsPlusNormal"/>
        <w:spacing w:before="220"/>
        <w:ind w:firstLine="540"/>
        <w:jc w:val="both"/>
      </w:pPr>
      <w:r>
        <w:t xml:space="preserve">3.5.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93">
        <w:r>
          <w:rPr>
            <w:color w:val="0000FF"/>
          </w:rPr>
          <w:t>пункте 3.3</w:t>
        </w:r>
      </w:hyperlink>
      <w:r>
        <w:t xml:space="preserve"> настоящего Административного регламента в порядке, установленном Федеральным </w:t>
      </w:r>
      <w:hyperlink r:id="rId18">
        <w:r>
          <w:rPr>
            <w:color w:val="0000FF"/>
          </w:rPr>
          <w:t>законом</w:t>
        </w:r>
      </w:hyperlink>
      <w:r>
        <w:t xml:space="preserve"> от 02.05.2006 N 59-ФЗ "О порядке рассмотрения обращений граждан Российской Федерации".</w:t>
      </w:r>
    </w:p>
    <w:p w:rsidR="005C2A22" w:rsidRDefault="005C2A22">
      <w:pPr>
        <w:pStyle w:val="ConsPlusNormal"/>
        <w:spacing w:before="220"/>
        <w:ind w:firstLine="540"/>
        <w:jc w:val="both"/>
      </w:pPr>
      <w:r>
        <w:t xml:space="preserve">3.6. На Едином портале размещаются сведения, предусмотренные </w:t>
      </w:r>
      <w:hyperlink r:id="rId19">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5C2A22" w:rsidRDefault="005C2A22">
      <w:pPr>
        <w:pStyle w:val="ConsPlusNormal"/>
        <w:spacing w:before="220"/>
        <w:ind w:firstLine="540"/>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C2A22" w:rsidRDefault="005C2A22">
      <w:pPr>
        <w:pStyle w:val="ConsPlusNormal"/>
        <w:spacing w:before="220"/>
        <w:ind w:firstLine="540"/>
        <w:jc w:val="both"/>
      </w:pPr>
      <w:r>
        <w:t xml:space="preserve">3.7. </w:t>
      </w:r>
      <w:proofErr w:type="gramStart"/>
      <w:r>
        <w:t>На официальном веб-сайте администрации города Лангепаса, на стендах в местах предоставления муниципальной услуги и в многофункциональном центре размещается следующая справочная информация:</w:t>
      </w:r>
      <w:proofErr w:type="gramEnd"/>
    </w:p>
    <w:p w:rsidR="005C2A22" w:rsidRDefault="005C2A22">
      <w:pPr>
        <w:pStyle w:val="ConsPlusNormal"/>
        <w:spacing w:before="220"/>
        <w:ind w:firstLine="540"/>
        <w:jc w:val="both"/>
      </w:pPr>
      <w:r>
        <w:t>- о месте нахождения и графике работы уполномоченного органа, ответственного за предоставление услуги, а также многофункционального центра;</w:t>
      </w:r>
    </w:p>
    <w:p w:rsidR="005C2A22" w:rsidRDefault="005C2A22">
      <w:pPr>
        <w:pStyle w:val="ConsPlusNormal"/>
        <w:spacing w:before="220"/>
        <w:ind w:firstLine="540"/>
        <w:jc w:val="both"/>
      </w:pPr>
      <w:r>
        <w:t>- справочные телефоны специалистов структурного подразделения уполномоченного органа, ответственных за предоставление услуги, в том числе номер телефона-автоинформатора (при наличии);</w:t>
      </w:r>
    </w:p>
    <w:p w:rsidR="005C2A22" w:rsidRDefault="005C2A22">
      <w:pPr>
        <w:pStyle w:val="ConsPlusNormal"/>
        <w:spacing w:before="220"/>
        <w:ind w:firstLine="540"/>
        <w:jc w:val="both"/>
      </w:pPr>
      <w:r>
        <w:t>- адрес официального сайта, а также электронной почты и (или) формы обратной связи уполномоченного органа в сети Интернет.</w:t>
      </w:r>
    </w:p>
    <w:p w:rsidR="005C2A22" w:rsidRDefault="005C2A22">
      <w:pPr>
        <w:pStyle w:val="ConsPlusNormal"/>
        <w:spacing w:before="220"/>
        <w:ind w:firstLine="540"/>
        <w:jc w:val="both"/>
      </w:pPr>
      <w:r>
        <w:t>3.8. В местах ожидания структурного подразделения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5C2A22" w:rsidRDefault="005C2A22">
      <w:pPr>
        <w:pStyle w:val="ConsPlusNormal"/>
        <w:spacing w:before="220"/>
        <w:ind w:firstLine="540"/>
        <w:jc w:val="both"/>
      </w:pPr>
      <w:r>
        <w:lastRenderedPageBreak/>
        <w:t>3.9.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города Лангепаса с учетом требований к информированию, установленных Административным регламентом.</w:t>
      </w:r>
    </w:p>
    <w:p w:rsidR="005C2A22" w:rsidRDefault="005C2A22">
      <w:pPr>
        <w:pStyle w:val="ConsPlusNormal"/>
        <w:spacing w:before="220"/>
        <w:ind w:firstLine="540"/>
        <w:jc w:val="both"/>
      </w:pPr>
      <w:r>
        <w:t>3.10. Информация о ходе рассмотрения заявления о предоставлении муниципальной услуги, и о результатах предоставления услуги может быть получена заявителем (его представителем) в личном кабинете на Едином портале, а также в уполномоченном органе при обращении заявителя лично, по телефону, посредством электронной почты.</w:t>
      </w:r>
    </w:p>
    <w:p w:rsidR="005C2A22" w:rsidRDefault="005C2A22">
      <w:pPr>
        <w:pStyle w:val="ConsPlusNormal"/>
        <w:ind w:firstLine="540"/>
        <w:jc w:val="both"/>
      </w:pPr>
    </w:p>
    <w:p w:rsidR="005C2A22" w:rsidRDefault="005C2A22">
      <w:pPr>
        <w:pStyle w:val="ConsPlusTitle"/>
        <w:jc w:val="center"/>
        <w:outlineLvl w:val="1"/>
      </w:pPr>
      <w:r>
        <w:t>Раздел II. СТАНДАРТ ПРЕДОСТАВЛЕНИЯ МУНИЦИПАЛЬНОЙ УСЛУГИ</w:t>
      </w:r>
    </w:p>
    <w:p w:rsidR="005C2A22" w:rsidRDefault="005C2A22">
      <w:pPr>
        <w:pStyle w:val="ConsPlusNormal"/>
        <w:ind w:firstLine="540"/>
        <w:jc w:val="both"/>
      </w:pPr>
    </w:p>
    <w:p w:rsidR="005C2A22" w:rsidRDefault="005C2A22">
      <w:pPr>
        <w:pStyle w:val="ConsPlusTitle"/>
        <w:jc w:val="center"/>
        <w:outlineLvl w:val="2"/>
      </w:pPr>
      <w:r>
        <w:t>4. Наименование муниципальной услуги</w:t>
      </w:r>
    </w:p>
    <w:p w:rsidR="005C2A22" w:rsidRDefault="005C2A22">
      <w:pPr>
        <w:pStyle w:val="ConsPlusNormal"/>
        <w:ind w:firstLine="540"/>
        <w:jc w:val="both"/>
      </w:pPr>
    </w:p>
    <w:p w:rsidR="005C2A22" w:rsidRDefault="005C2A22">
      <w:pPr>
        <w:pStyle w:val="ConsPlusNormal"/>
        <w:ind w:firstLine="540"/>
        <w:jc w:val="both"/>
      </w:pPr>
      <w:r>
        <w:t>4.1. Наименование муниципальной услуги "Выдача разрешений на право вырубки зеленых насаждений".</w:t>
      </w:r>
    </w:p>
    <w:p w:rsidR="005C2A22" w:rsidRDefault="005C2A22">
      <w:pPr>
        <w:pStyle w:val="ConsPlusNormal"/>
        <w:ind w:firstLine="540"/>
        <w:jc w:val="both"/>
      </w:pPr>
    </w:p>
    <w:p w:rsidR="005C2A22" w:rsidRDefault="005C2A22">
      <w:pPr>
        <w:pStyle w:val="ConsPlusTitle"/>
        <w:jc w:val="center"/>
        <w:outlineLvl w:val="2"/>
      </w:pPr>
      <w:r>
        <w:t xml:space="preserve">5. Наименование органа, предоставляющего </w:t>
      </w:r>
      <w:proofErr w:type="gramStart"/>
      <w:r>
        <w:t>муниципальную</w:t>
      </w:r>
      <w:proofErr w:type="gramEnd"/>
    </w:p>
    <w:p w:rsidR="005C2A22" w:rsidRDefault="005C2A22">
      <w:pPr>
        <w:pStyle w:val="ConsPlusTitle"/>
        <w:jc w:val="center"/>
      </w:pPr>
      <w:r>
        <w:t>услугу</w:t>
      </w:r>
    </w:p>
    <w:p w:rsidR="005C2A22" w:rsidRDefault="005C2A22">
      <w:pPr>
        <w:pStyle w:val="ConsPlusNormal"/>
        <w:ind w:firstLine="540"/>
        <w:jc w:val="both"/>
      </w:pPr>
    </w:p>
    <w:p w:rsidR="005C2A22" w:rsidRDefault="005C2A22">
      <w:pPr>
        <w:pStyle w:val="ConsPlusNormal"/>
        <w:ind w:firstLine="540"/>
        <w:jc w:val="both"/>
      </w:pPr>
      <w:r>
        <w:t>5.1. Муниципальную услугу предоставляет администрация города Лангепаса.</w:t>
      </w:r>
    </w:p>
    <w:p w:rsidR="005C2A22" w:rsidRDefault="005C2A22">
      <w:pPr>
        <w:pStyle w:val="ConsPlusNormal"/>
        <w:spacing w:before="220"/>
        <w:ind w:firstLine="540"/>
        <w:jc w:val="both"/>
      </w:pPr>
      <w:r>
        <w:t>Предоставление муниципальной услуги обеспечивает структурное подразделение администрации города Лангепаса - отдел экологии, природных ресурсов и несырьевого сектора экономики.</w:t>
      </w:r>
    </w:p>
    <w:p w:rsidR="005C2A22" w:rsidRDefault="005C2A22">
      <w:pPr>
        <w:pStyle w:val="ConsPlusNormal"/>
        <w:ind w:firstLine="540"/>
        <w:jc w:val="both"/>
      </w:pPr>
    </w:p>
    <w:p w:rsidR="005C2A22" w:rsidRDefault="005C2A22">
      <w:pPr>
        <w:pStyle w:val="ConsPlusTitle"/>
        <w:jc w:val="center"/>
        <w:outlineLvl w:val="2"/>
      </w:pPr>
      <w:r>
        <w:t>6. Результат предоставления муниципальной услуги</w:t>
      </w:r>
    </w:p>
    <w:p w:rsidR="005C2A22" w:rsidRDefault="005C2A22">
      <w:pPr>
        <w:pStyle w:val="ConsPlusNormal"/>
        <w:ind w:firstLine="540"/>
        <w:jc w:val="both"/>
      </w:pPr>
    </w:p>
    <w:p w:rsidR="005C2A22" w:rsidRDefault="005C2A22">
      <w:pPr>
        <w:pStyle w:val="ConsPlusNormal"/>
        <w:ind w:firstLine="540"/>
        <w:jc w:val="both"/>
      </w:pPr>
      <w:bookmarkStart w:id="6" w:name="P130"/>
      <w:bookmarkEnd w:id="6"/>
      <w:r>
        <w:t>6.1. Результатом предоставления муниципальной услуги является:</w:t>
      </w:r>
    </w:p>
    <w:p w:rsidR="005C2A22" w:rsidRDefault="005C2A22">
      <w:pPr>
        <w:pStyle w:val="ConsPlusNormal"/>
        <w:spacing w:before="220"/>
        <w:ind w:firstLine="540"/>
        <w:jc w:val="both"/>
      </w:pPr>
      <w:r>
        <w:t xml:space="preserve">- </w:t>
      </w:r>
      <w:hyperlink w:anchor="P561">
        <w:r>
          <w:rPr>
            <w:color w:val="0000FF"/>
          </w:rPr>
          <w:t>разрешения</w:t>
        </w:r>
      </w:hyperlink>
      <w:r>
        <w:t xml:space="preserve"> на право вырубки зеленых насаждений, которое оформляется по форме согласно приложению N 2 к настоящему Административному регламенту;</w:t>
      </w:r>
    </w:p>
    <w:p w:rsidR="005C2A22" w:rsidRDefault="005C2A22">
      <w:pPr>
        <w:pStyle w:val="ConsPlusNormal"/>
        <w:spacing w:before="220"/>
        <w:ind w:firstLine="540"/>
        <w:jc w:val="both"/>
      </w:pPr>
      <w:r>
        <w:t xml:space="preserve">- </w:t>
      </w:r>
      <w:hyperlink w:anchor="P624">
        <w:r>
          <w:rPr>
            <w:color w:val="0000FF"/>
          </w:rPr>
          <w:t>решение</w:t>
        </w:r>
      </w:hyperlink>
      <w:r>
        <w:t xml:space="preserve"> об отказе в предоставлении муниципальной услуги по форме согласно приложению N 3 к настоящему Административному регламенту.</w:t>
      </w:r>
    </w:p>
    <w:p w:rsidR="005C2A22" w:rsidRDefault="005C2A22">
      <w:pPr>
        <w:pStyle w:val="ConsPlusNormal"/>
        <w:spacing w:before="220"/>
        <w:ind w:firstLine="540"/>
        <w:jc w:val="both"/>
      </w:pPr>
      <w:r>
        <w:t xml:space="preserve">6.2. Результат предоставления муниципальной услуги, указанный в </w:t>
      </w:r>
      <w:hyperlink w:anchor="P130">
        <w:r>
          <w:rPr>
            <w:color w:val="0000FF"/>
          </w:rPr>
          <w:t>пункте 6.1</w:t>
        </w:r>
      </w:hyperlink>
      <w:r>
        <w:t xml:space="preserve"> настоящего Административного регламента:</w:t>
      </w:r>
    </w:p>
    <w:p w:rsidR="005C2A22" w:rsidRDefault="005C2A22">
      <w:pPr>
        <w:pStyle w:val="ConsPlusNormal"/>
        <w:spacing w:before="220"/>
        <w:ind w:firstLine="540"/>
        <w:jc w:val="both"/>
      </w:pPr>
      <w:r>
        <w:t>а) направляется заявителю в форме электронного документа, подписанного усиленной квалифицированной электронной подписью (далее - УКЭП) должностного лица уполномоченного органа, в личный кабинет на Едином портале в случае, если такой способ указан в заявлении о выдаче разрешения на право вырубки зеленых насаждений;</w:t>
      </w:r>
    </w:p>
    <w:p w:rsidR="005C2A22" w:rsidRDefault="005C2A22">
      <w:pPr>
        <w:pStyle w:val="ConsPlusNormal"/>
        <w:spacing w:before="220"/>
        <w:ind w:firstLine="540"/>
        <w:jc w:val="both"/>
      </w:pPr>
      <w:r>
        <w:t>б) 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муниципальной услуги.</w:t>
      </w:r>
    </w:p>
    <w:p w:rsidR="005C2A22" w:rsidRDefault="005C2A22">
      <w:pPr>
        <w:pStyle w:val="ConsPlusNormal"/>
        <w:ind w:firstLine="540"/>
        <w:jc w:val="both"/>
      </w:pPr>
    </w:p>
    <w:p w:rsidR="005C2A22" w:rsidRDefault="005C2A22">
      <w:pPr>
        <w:pStyle w:val="ConsPlusTitle"/>
        <w:jc w:val="center"/>
        <w:outlineLvl w:val="2"/>
      </w:pPr>
      <w:r>
        <w:t>7. Срок предоставления муниципальной услуги</w:t>
      </w:r>
    </w:p>
    <w:p w:rsidR="005C2A22" w:rsidRDefault="005C2A22">
      <w:pPr>
        <w:pStyle w:val="ConsPlusNormal"/>
        <w:ind w:firstLine="540"/>
        <w:jc w:val="both"/>
      </w:pPr>
    </w:p>
    <w:p w:rsidR="005C2A22" w:rsidRDefault="005C2A22">
      <w:pPr>
        <w:pStyle w:val="ConsPlusNormal"/>
        <w:ind w:firstLine="540"/>
        <w:jc w:val="both"/>
      </w:pPr>
      <w:r>
        <w:t>7.1. Максимальный срок предоставления муниципальной услуги составляет не более 20 рабочих дней со дня поступления в уполномоченный орган заявления о предоставлении муниципальной услуги.</w:t>
      </w:r>
    </w:p>
    <w:p w:rsidR="005C2A22" w:rsidRDefault="005C2A22">
      <w:pPr>
        <w:pStyle w:val="ConsPlusNormal"/>
        <w:spacing w:before="220"/>
        <w:ind w:firstLine="540"/>
        <w:jc w:val="both"/>
      </w:pPr>
      <w:r>
        <w:t xml:space="preserve">Срок предоставления муниципальной услуги начинает исчисляться </w:t>
      </w:r>
      <w:proofErr w:type="gramStart"/>
      <w:r>
        <w:t>с даты регистрации</w:t>
      </w:r>
      <w:proofErr w:type="gramEnd"/>
      <w:r>
        <w:t xml:space="preserve"> заявления.</w:t>
      </w:r>
    </w:p>
    <w:p w:rsidR="005C2A22" w:rsidRDefault="005C2A22">
      <w:pPr>
        <w:pStyle w:val="ConsPlusNormal"/>
        <w:spacing w:before="220"/>
        <w:ind w:firstLine="540"/>
        <w:jc w:val="both"/>
      </w:pPr>
      <w:r>
        <w:t>В общий срок предоставления муниципальной услуги входит срок направления межведомственных запросов и получения на них ответов, срок выдачи (направления) заявителю результата предоставления муниципальной услуги.</w:t>
      </w:r>
    </w:p>
    <w:p w:rsidR="005C2A22" w:rsidRDefault="005C2A22">
      <w:pPr>
        <w:pStyle w:val="ConsPlusNormal"/>
        <w:ind w:firstLine="540"/>
        <w:jc w:val="both"/>
      </w:pPr>
    </w:p>
    <w:p w:rsidR="005C2A22" w:rsidRDefault="005C2A22">
      <w:pPr>
        <w:pStyle w:val="ConsPlusTitle"/>
        <w:jc w:val="center"/>
        <w:outlineLvl w:val="2"/>
      </w:pPr>
      <w:r>
        <w:t>8. Исчерпывающий перечень документов и сведений, необходимых</w:t>
      </w:r>
    </w:p>
    <w:p w:rsidR="005C2A22" w:rsidRDefault="005C2A22">
      <w:pPr>
        <w:pStyle w:val="ConsPlusTitle"/>
        <w:jc w:val="center"/>
      </w:pPr>
      <w:r>
        <w:t>в соответствии с нормативными правовыми актами</w:t>
      </w:r>
    </w:p>
    <w:p w:rsidR="005C2A22" w:rsidRDefault="005C2A22">
      <w:pPr>
        <w:pStyle w:val="ConsPlusTitle"/>
        <w:jc w:val="center"/>
      </w:pPr>
      <w:r>
        <w:t>для предоставления муниципальной услуги, подлежащих</w:t>
      </w:r>
    </w:p>
    <w:p w:rsidR="005C2A22" w:rsidRDefault="005C2A22">
      <w:pPr>
        <w:pStyle w:val="ConsPlusTitle"/>
        <w:jc w:val="center"/>
      </w:pPr>
      <w:r>
        <w:t>представлению заявителем, способы их получения заявителем,</w:t>
      </w:r>
    </w:p>
    <w:p w:rsidR="005C2A22" w:rsidRDefault="005C2A22">
      <w:pPr>
        <w:pStyle w:val="ConsPlusTitle"/>
        <w:jc w:val="center"/>
      </w:pPr>
      <w:r>
        <w:t>в том числе в электронной форме, порядок их предоставления</w:t>
      </w:r>
    </w:p>
    <w:p w:rsidR="005C2A22" w:rsidRDefault="005C2A22">
      <w:pPr>
        <w:pStyle w:val="ConsPlusNormal"/>
        <w:ind w:firstLine="540"/>
        <w:jc w:val="both"/>
      </w:pPr>
    </w:p>
    <w:p w:rsidR="005C2A22" w:rsidRDefault="005C2A22">
      <w:pPr>
        <w:pStyle w:val="ConsPlusNormal"/>
        <w:ind w:firstLine="540"/>
        <w:jc w:val="both"/>
      </w:pPr>
      <w:r>
        <w:t xml:space="preserve">8.1. Заявитель или его представитель представляет в уполномоченный орган </w:t>
      </w:r>
      <w:hyperlink w:anchor="P438">
        <w:r>
          <w:rPr>
            <w:color w:val="0000FF"/>
          </w:rPr>
          <w:t>заявление</w:t>
        </w:r>
      </w:hyperlink>
      <w:r>
        <w:t xml:space="preserve"> о предоставлении муниципальной услуги (далее - Заявление) по форме, приведенной в приложении N 1 к настоящему Административному регламенту, а также прилагаемые к нему документы, одним из следующих способов по выбору заявителя:</w:t>
      </w:r>
    </w:p>
    <w:p w:rsidR="005C2A22" w:rsidRDefault="005C2A22">
      <w:pPr>
        <w:pStyle w:val="ConsPlusNormal"/>
        <w:spacing w:before="220"/>
        <w:ind w:firstLine="540"/>
        <w:jc w:val="both"/>
      </w:pPr>
      <w:bookmarkStart w:id="7" w:name="P150"/>
      <w:bookmarkEnd w:id="7"/>
      <w:r>
        <w:t>а) представления в электронной форме посредством Единого портала.</w:t>
      </w:r>
    </w:p>
    <w:p w:rsidR="005C2A22" w:rsidRDefault="005C2A22">
      <w:pPr>
        <w:pStyle w:val="ConsPlusNormal"/>
        <w:spacing w:before="220"/>
        <w:ind w:firstLine="540"/>
        <w:jc w:val="both"/>
      </w:pPr>
      <w:proofErr w:type="gramStart"/>
      <w:r>
        <w:t>В случае предоставления Заявления и прилагаемых к нему документов указанным способом заявитель или его представитель, прошедшие процедуру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w:t>
      </w:r>
      <w:proofErr w:type="gramEnd"/>
      <w:r>
        <w:t xml:space="preserve"> </w:t>
      </w:r>
      <w:proofErr w:type="gramStart"/>
      <w:r>
        <w:t>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roofErr w:type="gramEnd"/>
    </w:p>
    <w:p w:rsidR="005C2A22" w:rsidRDefault="005C2A22">
      <w:pPr>
        <w:pStyle w:val="ConsPlusNormal"/>
        <w:spacing w:before="220"/>
        <w:ind w:firstLine="540"/>
        <w:jc w:val="both"/>
      </w:pPr>
      <w:r>
        <w:t xml:space="preserve">Заявление направляется заявителем или его представителем вместе с прикрепленными электронными документами, указанными в </w:t>
      </w:r>
      <w:hyperlink w:anchor="P157">
        <w:r>
          <w:rPr>
            <w:color w:val="0000FF"/>
          </w:rPr>
          <w:t>подпунктах "б"</w:t>
        </w:r>
      </w:hyperlink>
      <w:r>
        <w:t xml:space="preserve"> - </w:t>
      </w:r>
      <w:hyperlink w:anchor="P162">
        <w:r>
          <w:rPr>
            <w:color w:val="0000FF"/>
          </w:rPr>
          <w:t>"ж" пункта 8.2</w:t>
        </w:r>
      </w:hyperlink>
      <w:r>
        <w:t xml:space="preserve"> настоящего Административного регламента.</w:t>
      </w:r>
    </w:p>
    <w:p w:rsidR="005C2A22" w:rsidRDefault="005C2A22">
      <w:pPr>
        <w:pStyle w:val="ConsPlusNormal"/>
        <w:spacing w:before="220"/>
        <w:ind w:firstLine="540"/>
        <w:jc w:val="both"/>
      </w:pPr>
      <w:proofErr w:type="gramStart"/>
      <w:r>
        <w:t>Заявление подписывается заявителем или его представителем,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w:t>
      </w:r>
      <w:proofErr w:type="gramEnd"/>
      <w:r>
        <w:t xml:space="preserve"> </w:t>
      </w:r>
      <w:proofErr w:type="gramStart"/>
      <w:r>
        <w:t xml:space="preserve">органом исполнительной власти в области обеспечения безопасности в соответствии с </w:t>
      </w:r>
      <w:hyperlink r:id="rId20">
        <w:r>
          <w:rPr>
            <w:color w:val="0000FF"/>
          </w:rPr>
          <w:t>частью 5 статьи 8</w:t>
        </w:r>
      </w:hyperlink>
      <w:r>
        <w:t xml:space="preserve"> Федерального закона от 06.04.2011 N 63-ФЗ "Об электронной подписи" (далее - Федеральный закон N 63-ФЗ),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21">
        <w:r>
          <w:rPr>
            <w:color w:val="0000FF"/>
          </w:rPr>
          <w:t>Правилами</w:t>
        </w:r>
      </w:hyperlink>
      <w:r>
        <w:t xml:space="preserve"> использования простой электронной подписи при обращении за получением государственных и</w:t>
      </w:r>
      <w:proofErr w:type="gramEnd"/>
      <w:r>
        <w:t xml:space="preserve"> </w:t>
      </w:r>
      <w:proofErr w:type="gramStart"/>
      <w:r>
        <w:t xml:space="preserve">муниципальных услуг, утвержденных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в соответствии с </w:t>
      </w:r>
      <w:hyperlink r:id="rId22">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25.01.2012 N 634 "О видах электронной подписи, использование которых допускается при обращении за</w:t>
      </w:r>
      <w:proofErr w:type="gramEnd"/>
      <w:r>
        <w:t xml:space="preserve"> получением государственных и муниципальных услуг".</w:t>
      </w:r>
    </w:p>
    <w:p w:rsidR="005C2A22" w:rsidRDefault="005C2A22">
      <w:pPr>
        <w:pStyle w:val="ConsPlusNormal"/>
        <w:spacing w:before="220"/>
        <w:ind w:firstLine="540"/>
        <w:jc w:val="both"/>
      </w:pPr>
      <w:proofErr w:type="gramStart"/>
      <w: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взаимодействии между многофункциональным центром и администрацией города Лангепаса, заключенным в соответствии с </w:t>
      </w:r>
      <w:hyperlink r:id="rId23">
        <w:r>
          <w:rPr>
            <w:color w:val="0000FF"/>
          </w:rPr>
          <w:t>постановлением</w:t>
        </w:r>
      </w:hyperlink>
      <w: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w:t>
      </w:r>
      <w:proofErr w:type="gramEnd"/>
      <w:r>
        <w:t xml:space="preserve">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 (далее - постановление </w:t>
      </w:r>
      <w:r>
        <w:lastRenderedPageBreak/>
        <w:t>Правительства Российской Федерации N 797), либо посредством почтового отправления с уведомлением о вручении.</w:t>
      </w:r>
    </w:p>
    <w:p w:rsidR="005C2A22" w:rsidRDefault="005C2A22">
      <w:pPr>
        <w:pStyle w:val="ConsPlusNormal"/>
        <w:spacing w:before="220"/>
        <w:ind w:firstLine="540"/>
        <w:jc w:val="both"/>
      </w:pPr>
      <w:r>
        <w:t>8.2.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5C2A22" w:rsidRDefault="005C2A22">
      <w:pPr>
        <w:pStyle w:val="ConsPlusNormal"/>
        <w:spacing w:before="220"/>
        <w:ind w:firstLine="540"/>
        <w:jc w:val="both"/>
      </w:pPr>
      <w:r>
        <w:t xml:space="preserve">а) Заявление. В случае предоставления Заявления в электронной форме посредством Единого портала в соответствии с </w:t>
      </w:r>
      <w:hyperlink w:anchor="P150">
        <w:r>
          <w:rPr>
            <w:color w:val="0000FF"/>
          </w:rPr>
          <w:t>подпунктом "а" пункта 8.1</w:t>
        </w:r>
      </w:hyperlink>
      <w: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5C2A22" w:rsidRDefault="005C2A22">
      <w:pPr>
        <w:pStyle w:val="ConsPlusNormal"/>
        <w:spacing w:before="220"/>
        <w:ind w:firstLine="540"/>
        <w:jc w:val="both"/>
      </w:pPr>
      <w:bookmarkStart w:id="8" w:name="P157"/>
      <w:bookmarkEnd w:id="8"/>
      <w:r>
        <w:t>б) документ, удостоверяющий личность заявителя или представителя заявителя (предоставляется в случае личного обращения в уполномоченный орган, многофункциональный центр).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t>ии и ау</w:t>
      </w:r>
      <w:proofErr w:type="gramEnd"/>
      <w: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p>
    <w:p w:rsidR="005C2A22" w:rsidRDefault="005C2A22">
      <w:pPr>
        <w:pStyle w:val="ConsPlusNormal"/>
        <w:spacing w:before="220"/>
        <w:ind w:firstLine="540"/>
        <w:jc w:val="both"/>
      </w:pPr>
      <w:r>
        <w:t xml:space="preserve">в) 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w:t>
      </w:r>
      <w:proofErr w:type="gramStart"/>
      <w:r>
        <w:t xml:space="preserve">При обращении посредством Единого портала указанный документ, выданный организацией, удостоверяется УКЭП правомочного должностного лица организации, а документ, выданный физическим лицом, - УКЭП нотариуса с приложением файла открепленной УКЭП в формате </w:t>
      </w:r>
      <w:proofErr w:type="spellStart"/>
      <w:r>
        <w:t>sig</w:t>
      </w:r>
      <w:proofErr w:type="spellEnd"/>
      <w:r>
        <w:t>;</w:t>
      </w:r>
      <w:proofErr w:type="gramEnd"/>
    </w:p>
    <w:p w:rsidR="005C2A22" w:rsidRDefault="005C2A22">
      <w:pPr>
        <w:pStyle w:val="ConsPlusNormal"/>
        <w:spacing w:before="220"/>
        <w:ind w:firstLine="540"/>
        <w:jc w:val="both"/>
      </w:pPr>
      <w:r>
        <w:t xml:space="preserve">г) </w:t>
      </w:r>
      <w:proofErr w:type="spellStart"/>
      <w:r>
        <w:t>дендроплан</w:t>
      </w:r>
      <w:proofErr w:type="spellEnd"/>
      <w:r>
        <w:t xml:space="preserve"> или схема с описанием места положения дерева (деревьев) (с указанием ближайшего адресного ориентира, а также информации об основаниях для вырубки);</w:t>
      </w:r>
    </w:p>
    <w:p w:rsidR="005C2A22" w:rsidRDefault="005C2A22">
      <w:pPr>
        <w:pStyle w:val="ConsPlusNormal"/>
        <w:spacing w:before="220"/>
        <w:ind w:firstLine="540"/>
        <w:jc w:val="both"/>
      </w:pPr>
      <w:r>
        <w:t>д) документ с указанием кадастрового номера земельного участка (при наличии), адреса (месторасположения) земельного участка, вида проведения работ;</w:t>
      </w:r>
    </w:p>
    <w:p w:rsidR="005C2A22" w:rsidRDefault="005C2A22">
      <w:pPr>
        <w:pStyle w:val="ConsPlusNormal"/>
        <w:spacing w:before="220"/>
        <w:ind w:firstLine="540"/>
        <w:jc w:val="both"/>
      </w:pPr>
      <w:r>
        <w:t>е)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5C2A22" w:rsidRDefault="005C2A22">
      <w:pPr>
        <w:pStyle w:val="ConsPlusNormal"/>
        <w:spacing w:before="220"/>
        <w:ind w:firstLine="540"/>
        <w:jc w:val="both"/>
      </w:pPr>
      <w:bookmarkStart w:id="9" w:name="P162"/>
      <w:bookmarkEnd w:id="9"/>
      <w:r>
        <w:t>ж) задание на выполнение инженерных изысканий (в случае проведения инженерно-геологических изысканий).</w:t>
      </w:r>
    </w:p>
    <w:p w:rsidR="005C2A22" w:rsidRDefault="005C2A22">
      <w:pPr>
        <w:pStyle w:val="ConsPlusNormal"/>
        <w:spacing w:before="220"/>
        <w:ind w:firstLine="540"/>
        <w:jc w:val="both"/>
      </w:pPr>
      <w:r>
        <w:t>Дополнительно, в зависимости от причин вырубки зеленых насаждений, к заявлению о предоставлении муниципальной услуги прилагаются следующие документы:</w:t>
      </w:r>
    </w:p>
    <w:p w:rsidR="005C2A22" w:rsidRDefault="005C2A22">
      <w:pPr>
        <w:pStyle w:val="ConsPlusNormal"/>
        <w:spacing w:before="220"/>
        <w:ind w:firstLine="540"/>
        <w:jc w:val="both"/>
      </w:pPr>
      <w:r>
        <w:t xml:space="preserve">1) для полного (частичного) освоения земельного участка в границах предоставленного земельного участка, за исключением случаев предоставления земельных участков, в отношении которых выдано разрешение на строительство в соответствии со </w:t>
      </w:r>
      <w:hyperlink r:id="rId24">
        <w:r>
          <w:rPr>
            <w:color w:val="0000FF"/>
          </w:rPr>
          <w:t>статьей 51</w:t>
        </w:r>
      </w:hyperlink>
      <w:r>
        <w:t xml:space="preserve"> Градостроительного кодекса Российской Федерации, и объектов в сфере жилищного строительства:</w:t>
      </w:r>
    </w:p>
    <w:p w:rsidR="005C2A22" w:rsidRDefault="005C2A22">
      <w:pPr>
        <w:pStyle w:val="ConsPlusNormal"/>
        <w:spacing w:before="220"/>
        <w:ind w:firstLine="540"/>
        <w:jc w:val="both"/>
      </w:pPr>
      <w:r>
        <w:t>- материалы топографической съемки территории земельного участка на бумажном и (или) электронном носителях (в масштабе 1:500 при площади участка до 1 га; в масштабе 1:2000 при площади участка до 10 га; в масштабе 1:5000 при площади участка более 10 га) с обозначением границ производства работ;</w:t>
      </w:r>
    </w:p>
    <w:p w:rsidR="005C2A22" w:rsidRDefault="005C2A22">
      <w:pPr>
        <w:pStyle w:val="ConsPlusNormal"/>
        <w:spacing w:before="220"/>
        <w:ind w:firstLine="540"/>
        <w:jc w:val="both"/>
      </w:pPr>
      <w:r>
        <w:t>- документы, подтверждающие право пользования земельным участком, если такое право не зарегистрировано в Едином государственном реестре недвижимости;</w:t>
      </w:r>
    </w:p>
    <w:p w:rsidR="005C2A22" w:rsidRDefault="005C2A22">
      <w:pPr>
        <w:pStyle w:val="ConsPlusNormal"/>
        <w:spacing w:before="220"/>
        <w:ind w:firstLine="540"/>
        <w:jc w:val="both"/>
      </w:pPr>
      <w:r>
        <w:t>2) для подготовительных работ по строительству (реконструкции) объектов электросетевого хозяйства:</w:t>
      </w:r>
    </w:p>
    <w:p w:rsidR="005C2A22" w:rsidRDefault="005C2A22">
      <w:pPr>
        <w:pStyle w:val="ConsPlusNormal"/>
        <w:spacing w:before="220"/>
        <w:ind w:firstLine="540"/>
        <w:jc w:val="both"/>
      </w:pPr>
      <w:r>
        <w:t>- проектная документация;</w:t>
      </w:r>
    </w:p>
    <w:p w:rsidR="005C2A22" w:rsidRDefault="005C2A22">
      <w:pPr>
        <w:pStyle w:val="ConsPlusNormal"/>
        <w:spacing w:before="220"/>
        <w:ind w:firstLine="540"/>
        <w:jc w:val="both"/>
      </w:pPr>
      <w:r>
        <w:lastRenderedPageBreak/>
        <w:t>- материалы топографической съемки территории земельного участка на бумажном и электронном носителях (в масштабе 1:500 при площади участка до 1 га; в масштабе 1:2000 при площади участка до 10 га; в масштабе 1:5000 при площади участка более 10 га) с обозначением границ производства работ;</w:t>
      </w:r>
    </w:p>
    <w:p w:rsidR="005C2A22" w:rsidRDefault="005C2A22">
      <w:pPr>
        <w:pStyle w:val="ConsPlusNormal"/>
        <w:spacing w:before="220"/>
        <w:ind w:firstLine="540"/>
        <w:jc w:val="both"/>
      </w:pPr>
      <w:r>
        <w:t>- правоустанавливающие документы на земельный участок, на котором произрастают зеленые насаждения, в случае, если право собственности на земельный участок не зарегистрировано в ЕГРН.</w:t>
      </w:r>
    </w:p>
    <w:p w:rsidR="005C2A22" w:rsidRDefault="005C2A22">
      <w:pPr>
        <w:pStyle w:val="ConsPlusNormal"/>
        <w:spacing w:before="220"/>
        <w:ind w:firstLine="540"/>
        <w:jc w:val="both"/>
      </w:pPr>
      <w:r>
        <w:t xml:space="preserve">8.3. </w:t>
      </w:r>
      <w:proofErr w:type="gramStart"/>
      <w:r>
        <w:t>Исчерпывающий перечень документов, необходимых в соответствии с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которые запрашиваются уполномоченным органом в порядке межведомственного информационного взаимодействия (в том числе с использованием единой СМЭВ и подключаемых к ней региональных СМЭВ), и которые заявитель вправе представить по</w:t>
      </w:r>
      <w:proofErr w:type="gramEnd"/>
      <w:r>
        <w:t xml:space="preserve"> собственной инициативе:</w:t>
      </w:r>
    </w:p>
    <w:p w:rsidR="005C2A22" w:rsidRDefault="005C2A22">
      <w:pPr>
        <w:pStyle w:val="ConsPlusNormal"/>
        <w:spacing w:before="220"/>
        <w:ind w:firstLine="540"/>
        <w:jc w:val="both"/>
      </w:pPr>
      <w:r>
        <w:t>а) сведения из Единого государственного реестра юридических лиц (при обращении заявителя, являющегося юридическим лицом);</w:t>
      </w:r>
    </w:p>
    <w:p w:rsidR="005C2A22" w:rsidRDefault="005C2A22">
      <w:pPr>
        <w:pStyle w:val="ConsPlusNormal"/>
        <w:spacing w:before="220"/>
        <w:ind w:firstLine="540"/>
        <w:jc w:val="both"/>
      </w:pPr>
      <w:r>
        <w:t>б)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5C2A22" w:rsidRDefault="005C2A22">
      <w:pPr>
        <w:pStyle w:val="ConsPlusNormal"/>
        <w:spacing w:before="220"/>
        <w:ind w:firstLine="540"/>
        <w:jc w:val="both"/>
      </w:pPr>
      <w:r>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5C2A22" w:rsidRDefault="005C2A22">
      <w:pPr>
        <w:pStyle w:val="ConsPlusNormal"/>
        <w:spacing w:before="220"/>
        <w:ind w:firstLine="540"/>
        <w:jc w:val="both"/>
      </w:pPr>
      <w:r>
        <w:t>г) предписание надзорного органа;</w:t>
      </w:r>
    </w:p>
    <w:p w:rsidR="005C2A22" w:rsidRDefault="005C2A22">
      <w:pPr>
        <w:pStyle w:val="ConsPlusNormal"/>
        <w:spacing w:before="220"/>
        <w:ind w:firstLine="540"/>
        <w:jc w:val="both"/>
      </w:pPr>
      <w:r>
        <w:t>д) разрешение на размещение объекта;</w:t>
      </w:r>
    </w:p>
    <w:p w:rsidR="005C2A22" w:rsidRDefault="005C2A22">
      <w:pPr>
        <w:pStyle w:val="ConsPlusNormal"/>
        <w:spacing w:before="220"/>
        <w:ind w:firstLine="540"/>
        <w:jc w:val="both"/>
      </w:pPr>
      <w:r>
        <w:t>е) разрешение на право проведения земляных работ;</w:t>
      </w:r>
    </w:p>
    <w:p w:rsidR="005C2A22" w:rsidRDefault="005C2A22">
      <w:pPr>
        <w:pStyle w:val="ConsPlusNormal"/>
        <w:spacing w:before="220"/>
        <w:ind w:firstLine="540"/>
        <w:jc w:val="both"/>
      </w:pPr>
      <w:proofErr w:type="gramStart"/>
      <w:r>
        <w:t>ж) схема движения транспорта и пешеходов, в случае обращения за получением разрешения на вырубку зеленых насаждений, проводимой на проезжей части;</w:t>
      </w:r>
      <w:proofErr w:type="gramEnd"/>
    </w:p>
    <w:p w:rsidR="005C2A22" w:rsidRDefault="005C2A22">
      <w:pPr>
        <w:pStyle w:val="ConsPlusNormal"/>
        <w:spacing w:before="220"/>
        <w:ind w:firstLine="540"/>
        <w:jc w:val="both"/>
      </w:pPr>
      <w:r>
        <w:t>з) разрешение на строительство.</w:t>
      </w:r>
    </w:p>
    <w:p w:rsidR="005C2A22" w:rsidRDefault="005C2A22">
      <w:pPr>
        <w:pStyle w:val="ConsPlusNormal"/>
        <w:spacing w:before="220"/>
        <w:ind w:firstLine="540"/>
        <w:jc w:val="both"/>
      </w:pPr>
      <w:r>
        <w:t>8.4. Перечень нормативных правовых актов, регулирующих предоставление муниципальной услуги, размещен на Едином портале.</w:t>
      </w:r>
    </w:p>
    <w:p w:rsidR="005C2A22" w:rsidRDefault="005C2A22">
      <w:pPr>
        <w:pStyle w:val="ConsPlusNormal"/>
        <w:ind w:firstLine="540"/>
        <w:jc w:val="both"/>
      </w:pPr>
    </w:p>
    <w:p w:rsidR="005C2A22" w:rsidRDefault="005C2A22">
      <w:pPr>
        <w:pStyle w:val="ConsPlusTitle"/>
        <w:jc w:val="center"/>
        <w:outlineLvl w:val="2"/>
      </w:pPr>
      <w:r>
        <w:t>9. Иные требования, в том числе учитывающие особенности</w:t>
      </w:r>
    </w:p>
    <w:p w:rsidR="005C2A22" w:rsidRDefault="005C2A22">
      <w:pPr>
        <w:pStyle w:val="ConsPlusTitle"/>
        <w:jc w:val="center"/>
      </w:pPr>
      <w:r>
        <w:t xml:space="preserve">предоставления муниципальной услуги в </w:t>
      </w:r>
      <w:proofErr w:type="gramStart"/>
      <w:r>
        <w:t>многофункциональных</w:t>
      </w:r>
      <w:proofErr w:type="gramEnd"/>
    </w:p>
    <w:p w:rsidR="005C2A22" w:rsidRDefault="005C2A22">
      <w:pPr>
        <w:pStyle w:val="ConsPlusTitle"/>
        <w:jc w:val="center"/>
      </w:pPr>
      <w:proofErr w:type="gramStart"/>
      <w:r>
        <w:t>центрах</w:t>
      </w:r>
      <w:proofErr w:type="gramEnd"/>
      <w:r>
        <w:t>, особенности предоставления муниципальной услуги</w:t>
      </w:r>
    </w:p>
    <w:p w:rsidR="005C2A22" w:rsidRDefault="005C2A22">
      <w:pPr>
        <w:pStyle w:val="ConsPlusTitle"/>
        <w:jc w:val="center"/>
      </w:pPr>
      <w:r>
        <w:t>по экстерриториальному принципу и особенности предоставления</w:t>
      </w:r>
    </w:p>
    <w:p w:rsidR="005C2A22" w:rsidRDefault="005C2A22">
      <w:pPr>
        <w:pStyle w:val="ConsPlusTitle"/>
        <w:jc w:val="center"/>
      </w:pPr>
      <w:r>
        <w:t>муниципальной услуги в электронной форме</w:t>
      </w:r>
    </w:p>
    <w:p w:rsidR="005C2A22" w:rsidRDefault="005C2A22">
      <w:pPr>
        <w:pStyle w:val="ConsPlusNormal"/>
        <w:ind w:firstLine="540"/>
        <w:jc w:val="both"/>
      </w:pPr>
    </w:p>
    <w:p w:rsidR="005C2A22" w:rsidRDefault="005C2A22">
      <w:pPr>
        <w:pStyle w:val="ConsPlusNormal"/>
        <w:ind w:firstLine="540"/>
        <w:jc w:val="both"/>
      </w:pPr>
      <w:r>
        <w:t xml:space="preserve">9.1. В целях предоставления муниципальной услуги заявителю или его представителю обеспечивается в многофункциональных центрах доступ к Единому порталу, в соответствии с </w:t>
      </w:r>
      <w:hyperlink r:id="rId25">
        <w:r>
          <w:rPr>
            <w:color w:val="0000FF"/>
          </w:rPr>
          <w:t>постановлением</w:t>
        </w:r>
      </w:hyperlink>
      <w:r>
        <w:t xml:space="preserve"> Правительства Российской Федерации от 22.12.2012 N 1376 "Об утверждении </w:t>
      </w:r>
      <w:proofErr w:type="gramStart"/>
      <w:r>
        <w:t>Правил организации деятельности многофункциональных центров предоставления государственных</w:t>
      </w:r>
      <w:proofErr w:type="gramEnd"/>
      <w:r>
        <w:t xml:space="preserve"> и муниципальных услуг".</w:t>
      </w:r>
    </w:p>
    <w:p w:rsidR="005C2A22" w:rsidRDefault="005C2A22">
      <w:pPr>
        <w:pStyle w:val="ConsPlusNormal"/>
        <w:spacing w:before="220"/>
        <w:ind w:firstLine="540"/>
        <w:jc w:val="both"/>
      </w:pPr>
      <w:r>
        <w:t xml:space="preserve">Документы, прилагаемые </w:t>
      </w:r>
      <w:proofErr w:type="gramStart"/>
      <w:r>
        <w:t>заявителем</w:t>
      </w:r>
      <w:proofErr w:type="gramEnd"/>
      <w:r>
        <w:t xml:space="preserve"> к заявлению представляемые в электронной форме, направляются в следующих форматах:</w:t>
      </w:r>
    </w:p>
    <w:p w:rsidR="005C2A22" w:rsidRDefault="005C2A22">
      <w:pPr>
        <w:pStyle w:val="ConsPlusNormal"/>
        <w:spacing w:before="220"/>
        <w:ind w:firstLine="540"/>
        <w:jc w:val="both"/>
      </w:pPr>
      <w:r>
        <w:t xml:space="preserve">а) </w:t>
      </w: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t>xml</w:t>
      </w:r>
      <w:proofErr w:type="spellEnd"/>
      <w:r>
        <w:t>;</w:t>
      </w:r>
    </w:p>
    <w:p w:rsidR="005C2A22" w:rsidRDefault="005C2A22">
      <w:pPr>
        <w:pStyle w:val="ConsPlusNormal"/>
        <w:spacing w:before="220"/>
        <w:ind w:firstLine="540"/>
        <w:jc w:val="both"/>
      </w:pPr>
      <w:r>
        <w:t xml:space="preserve">б)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w:t>
      </w:r>
    </w:p>
    <w:p w:rsidR="005C2A22" w:rsidRDefault="005C2A22">
      <w:pPr>
        <w:pStyle w:val="ConsPlusNormal"/>
        <w:spacing w:before="220"/>
        <w:ind w:firstLine="540"/>
        <w:jc w:val="both"/>
      </w:pPr>
      <w:r>
        <w:t xml:space="preserve">в)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 в том числе включающих </w:t>
      </w:r>
      <w:r>
        <w:lastRenderedPageBreak/>
        <w:t>формулы и (или) графические изображения, а также документов с графическим содержанием;</w:t>
      </w:r>
    </w:p>
    <w:p w:rsidR="005C2A22" w:rsidRDefault="005C2A22">
      <w:pPr>
        <w:pStyle w:val="ConsPlusNormal"/>
        <w:spacing w:before="220"/>
        <w:ind w:firstLine="540"/>
        <w:jc w:val="both"/>
      </w:pPr>
      <w:r>
        <w:t xml:space="preserve">г) </w:t>
      </w:r>
      <w:proofErr w:type="spellStart"/>
      <w:r>
        <w:t>zip</w:t>
      </w:r>
      <w:proofErr w:type="spellEnd"/>
      <w:r>
        <w:t xml:space="preserve">, </w:t>
      </w:r>
      <w:proofErr w:type="spellStart"/>
      <w:r>
        <w:t>rar</w:t>
      </w:r>
      <w:proofErr w:type="spellEnd"/>
      <w:r>
        <w:t xml:space="preserve"> - для сжатых документов в один файл;</w:t>
      </w:r>
    </w:p>
    <w:p w:rsidR="005C2A22" w:rsidRDefault="005C2A22">
      <w:pPr>
        <w:pStyle w:val="ConsPlusNormal"/>
        <w:spacing w:before="220"/>
        <w:ind w:firstLine="540"/>
        <w:jc w:val="both"/>
      </w:pPr>
      <w:r>
        <w:t xml:space="preserve">д) </w:t>
      </w:r>
      <w:proofErr w:type="spellStart"/>
      <w:r>
        <w:t>sig</w:t>
      </w:r>
      <w:proofErr w:type="spellEnd"/>
      <w:r>
        <w:t xml:space="preserve"> - для открепленной усиленной квалифицированной электронной подписи.</w:t>
      </w:r>
    </w:p>
    <w:p w:rsidR="005C2A22" w:rsidRDefault="005C2A22">
      <w:pPr>
        <w:pStyle w:val="ConsPlusNormal"/>
        <w:spacing w:before="220"/>
        <w:ind w:firstLine="540"/>
        <w:jc w:val="both"/>
      </w:pPr>
      <w:r>
        <w:t>9.2. В случае</w:t>
      </w:r>
      <w:proofErr w:type="gramStart"/>
      <w:r>
        <w:t>,</w:t>
      </w:r>
      <w:proofErr w:type="gramEnd"/>
      <w:r>
        <w:t xml:space="preserve">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5C2A22" w:rsidRDefault="005C2A22">
      <w:pPr>
        <w:pStyle w:val="ConsPlusNormal"/>
        <w:spacing w:before="220"/>
        <w:ind w:firstLine="540"/>
        <w:jc w:val="both"/>
      </w:pPr>
      <w:r>
        <w:t>а) "черно-белый" (при отсутствии в документе графических изображений и (или) цветного текста);</w:t>
      </w:r>
    </w:p>
    <w:p w:rsidR="005C2A22" w:rsidRDefault="005C2A22">
      <w:pPr>
        <w:pStyle w:val="ConsPlusNormal"/>
        <w:spacing w:before="220"/>
        <w:ind w:firstLine="540"/>
        <w:jc w:val="both"/>
      </w:pPr>
      <w:r>
        <w:t>б) "оттенки серого" (при наличии в документе графических изображений, отличных от цветного графического изображения);</w:t>
      </w:r>
    </w:p>
    <w:p w:rsidR="005C2A22" w:rsidRDefault="005C2A22">
      <w:pPr>
        <w:pStyle w:val="ConsPlusNormal"/>
        <w:spacing w:before="220"/>
        <w:ind w:firstLine="540"/>
        <w:jc w:val="both"/>
      </w:pPr>
      <w:r>
        <w:t>в) "цветной" или "режим полной цветопередачи" (при наличии в документе цветных графических изображений либо цветного текста).</w:t>
      </w:r>
    </w:p>
    <w:p w:rsidR="005C2A22" w:rsidRDefault="005C2A22">
      <w:pPr>
        <w:pStyle w:val="ConsPlusNormal"/>
        <w:spacing w:before="220"/>
        <w:ind w:firstLine="540"/>
        <w:jc w:val="both"/>
      </w:pPr>
      <w:r>
        <w:t>9.3. Количество файлов должно соответствовать количеству документов, каждый из которых содержит текстовую и (или) графическую информацию.</w:t>
      </w:r>
    </w:p>
    <w:p w:rsidR="005C2A22" w:rsidRDefault="005C2A22">
      <w:pPr>
        <w:pStyle w:val="ConsPlusNormal"/>
        <w:spacing w:before="220"/>
        <w:ind w:firstLine="540"/>
        <w:jc w:val="both"/>
      </w:pPr>
      <w:r>
        <w:t>9.4. 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5C2A22" w:rsidRDefault="005C2A22">
      <w:pPr>
        <w:pStyle w:val="ConsPlusNormal"/>
        <w:ind w:firstLine="540"/>
        <w:jc w:val="both"/>
      </w:pPr>
    </w:p>
    <w:p w:rsidR="005C2A22" w:rsidRDefault="005C2A22">
      <w:pPr>
        <w:pStyle w:val="ConsPlusTitle"/>
        <w:jc w:val="center"/>
        <w:outlineLvl w:val="2"/>
      </w:pPr>
      <w:r>
        <w:t>10. Исчерпывающий перечень оснований отказа в приеме</w:t>
      </w:r>
    </w:p>
    <w:p w:rsidR="005C2A22" w:rsidRDefault="005C2A22">
      <w:pPr>
        <w:pStyle w:val="ConsPlusTitle"/>
        <w:jc w:val="center"/>
      </w:pPr>
      <w:r>
        <w:t>документов</w:t>
      </w:r>
    </w:p>
    <w:p w:rsidR="005C2A22" w:rsidRDefault="005C2A22">
      <w:pPr>
        <w:pStyle w:val="ConsPlusNormal"/>
        <w:ind w:firstLine="540"/>
        <w:jc w:val="both"/>
      </w:pPr>
    </w:p>
    <w:p w:rsidR="005C2A22" w:rsidRDefault="005C2A22">
      <w:pPr>
        <w:pStyle w:val="ConsPlusNormal"/>
        <w:ind w:firstLine="540"/>
        <w:jc w:val="both"/>
      </w:pPr>
      <w:r>
        <w:t>10.1. Исчерпывающий перечень оснований для отказа в приеме документов, в том числе представленных в электронной форме:</w:t>
      </w:r>
    </w:p>
    <w:p w:rsidR="005C2A22" w:rsidRDefault="005C2A22">
      <w:pPr>
        <w:pStyle w:val="ConsPlusNormal"/>
        <w:spacing w:before="220"/>
        <w:ind w:firstLine="540"/>
        <w:jc w:val="both"/>
      </w:pPr>
      <w:r>
        <w:t>а) заявление представлено в орган местного самоуправления или организацию, в полномочия которых не входит предоставление муниципальной услуги;</w:t>
      </w:r>
    </w:p>
    <w:p w:rsidR="005C2A22" w:rsidRDefault="005C2A22">
      <w:pPr>
        <w:pStyle w:val="ConsPlusNormal"/>
        <w:spacing w:before="220"/>
        <w:ind w:firstLine="540"/>
        <w:jc w:val="both"/>
      </w:pPr>
      <w:r>
        <w:t>б) представление неполного комплекта документов, необходимых для предоставления муниципальной услуги;</w:t>
      </w:r>
    </w:p>
    <w:p w:rsidR="005C2A22" w:rsidRDefault="005C2A22">
      <w:pPr>
        <w:pStyle w:val="ConsPlusNormal"/>
        <w:spacing w:before="220"/>
        <w:ind w:firstLine="540"/>
        <w:jc w:val="both"/>
      </w:pPr>
      <w:r>
        <w:t>в) представленные документы утратили силу на момент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5C2A22" w:rsidRDefault="005C2A22">
      <w:pPr>
        <w:pStyle w:val="ConsPlusNormal"/>
        <w:spacing w:before="220"/>
        <w:ind w:firstLine="540"/>
        <w:jc w:val="both"/>
      </w:pPr>
      <w:r>
        <w:t>г)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5C2A22" w:rsidRDefault="005C2A22">
      <w:pPr>
        <w:pStyle w:val="ConsPlusNormal"/>
        <w:spacing w:before="220"/>
        <w:ind w:firstLine="540"/>
        <w:jc w:val="both"/>
      </w:pPr>
      <w:r>
        <w:t>д) представленные документы содержат повреждения, наличие которых не позволяет в полном объеме получить информацию и сведения, содержащиеся в документах;</w:t>
      </w:r>
    </w:p>
    <w:p w:rsidR="005C2A22" w:rsidRDefault="005C2A22">
      <w:pPr>
        <w:pStyle w:val="ConsPlusNormal"/>
        <w:spacing w:before="220"/>
        <w:ind w:firstLine="540"/>
        <w:jc w:val="both"/>
      </w:pPr>
      <w:r>
        <w:t>е) неполное заполнение полей в форме заявления, в том числе в интерактивной форме заявления на Едином портале;</w:t>
      </w:r>
    </w:p>
    <w:p w:rsidR="005C2A22" w:rsidRDefault="005C2A22">
      <w:pPr>
        <w:pStyle w:val="ConsPlusNormal"/>
        <w:spacing w:before="220"/>
        <w:ind w:firstLine="540"/>
        <w:jc w:val="both"/>
      </w:pPr>
      <w:r>
        <w:t>ж)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5C2A22" w:rsidRDefault="005C2A22">
      <w:pPr>
        <w:pStyle w:val="ConsPlusNormal"/>
        <w:spacing w:before="220"/>
        <w:ind w:firstLine="540"/>
        <w:jc w:val="both"/>
      </w:pPr>
      <w:r>
        <w:t xml:space="preserve">з) несоблюдение установленных </w:t>
      </w:r>
      <w:hyperlink r:id="rId26">
        <w:r>
          <w:rPr>
            <w:color w:val="0000FF"/>
          </w:rPr>
          <w:t>статьей 11</w:t>
        </w:r>
      </w:hyperlink>
      <w:r>
        <w:t xml:space="preserve"> Федерального закона от 06.04.2011 N 63-ФЗ "Об электронной подписи" условий признания действительности УКЭП.</w:t>
      </w:r>
    </w:p>
    <w:p w:rsidR="005C2A22" w:rsidRDefault="005C2A22">
      <w:pPr>
        <w:pStyle w:val="ConsPlusNormal"/>
        <w:spacing w:before="220"/>
        <w:ind w:firstLine="540"/>
        <w:jc w:val="both"/>
      </w:pPr>
      <w:r>
        <w:t xml:space="preserve">10.2. </w:t>
      </w:r>
      <w:hyperlink w:anchor="P624">
        <w:r>
          <w:rPr>
            <w:color w:val="0000FF"/>
          </w:rPr>
          <w:t>Решение</w:t>
        </w:r>
      </w:hyperlink>
      <w:r>
        <w:t xml:space="preserve"> об отказе в приеме документов оформляется по форме, согласно приложению N 3 к </w:t>
      </w:r>
      <w:r>
        <w:lastRenderedPageBreak/>
        <w:t>настоящему Административному регламенту.</w:t>
      </w:r>
    </w:p>
    <w:p w:rsidR="005C2A22" w:rsidRDefault="005C2A22">
      <w:pPr>
        <w:pStyle w:val="ConsPlusNormal"/>
        <w:spacing w:before="220"/>
        <w:ind w:firstLine="540"/>
        <w:jc w:val="both"/>
      </w:pPr>
      <w:r>
        <w:t>Решение об отказе в приеме документов направляется заявителю способом, определенным заявителем в Заявлении,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в уполномоченный орган.</w:t>
      </w:r>
    </w:p>
    <w:p w:rsidR="005C2A22" w:rsidRDefault="005C2A22">
      <w:pPr>
        <w:pStyle w:val="ConsPlusNormal"/>
        <w:spacing w:before="220"/>
        <w:ind w:firstLine="540"/>
        <w:jc w:val="both"/>
      </w:pPr>
      <w:r>
        <w:t>Отказ в приеме документов не препятствует повторному обращению заявителя за получением муниципальной услуги.</w:t>
      </w:r>
    </w:p>
    <w:p w:rsidR="005C2A22" w:rsidRDefault="005C2A22">
      <w:pPr>
        <w:pStyle w:val="ConsPlusNormal"/>
        <w:ind w:firstLine="540"/>
        <w:jc w:val="both"/>
      </w:pPr>
    </w:p>
    <w:p w:rsidR="005C2A22" w:rsidRDefault="005C2A22">
      <w:pPr>
        <w:pStyle w:val="ConsPlusTitle"/>
        <w:jc w:val="center"/>
        <w:outlineLvl w:val="2"/>
      </w:pPr>
      <w:r>
        <w:t>11. Исчерпывающий перечень оснований для приостановления или</w:t>
      </w:r>
    </w:p>
    <w:p w:rsidR="005C2A22" w:rsidRDefault="005C2A22">
      <w:pPr>
        <w:pStyle w:val="ConsPlusTitle"/>
        <w:jc w:val="center"/>
      </w:pPr>
      <w:r>
        <w:t>отказа в предоставлении муниципальной услуги</w:t>
      </w:r>
    </w:p>
    <w:p w:rsidR="005C2A22" w:rsidRDefault="005C2A22">
      <w:pPr>
        <w:pStyle w:val="ConsPlusNormal"/>
        <w:jc w:val="center"/>
      </w:pPr>
    </w:p>
    <w:p w:rsidR="005C2A22" w:rsidRDefault="005C2A22">
      <w:pPr>
        <w:pStyle w:val="ConsPlusNormal"/>
        <w:ind w:firstLine="540"/>
        <w:jc w:val="both"/>
      </w:pPr>
      <w:r>
        <w:t>11.1. Основания для приостановления предоставления муниципальной услуги законодательством не предусмотрены.</w:t>
      </w:r>
    </w:p>
    <w:p w:rsidR="005C2A22" w:rsidRDefault="005C2A22">
      <w:pPr>
        <w:pStyle w:val="ConsPlusNormal"/>
        <w:spacing w:before="220"/>
        <w:ind w:firstLine="540"/>
        <w:jc w:val="both"/>
      </w:pPr>
      <w:r>
        <w:t>11.2. Исчерпывающий перечень оснований для отказа в предоставлении муниципальной услуги:</w:t>
      </w:r>
    </w:p>
    <w:p w:rsidR="005C2A22" w:rsidRDefault="005C2A22">
      <w:pPr>
        <w:pStyle w:val="ConsPlusNormal"/>
        <w:spacing w:before="220"/>
        <w:ind w:firstLine="540"/>
        <w:jc w:val="both"/>
      </w:pPr>
      <w:r>
        <w:t>а)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5C2A22" w:rsidRDefault="005C2A22">
      <w:pPr>
        <w:pStyle w:val="ConsPlusNormal"/>
        <w:spacing w:before="220"/>
        <w:ind w:firstLine="540"/>
        <w:jc w:val="both"/>
      </w:pPr>
      <w:r>
        <w:t>б) выявлена возможность сохранения зеленых насаждений;</w:t>
      </w:r>
    </w:p>
    <w:p w:rsidR="005C2A22" w:rsidRDefault="005C2A22">
      <w:pPr>
        <w:pStyle w:val="ConsPlusNormal"/>
        <w:spacing w:before="220"/>
        <w:ind w:firstLine="540"/>
        <w:jc w:val="both"/>
      </w:pPr>
      <w:r>
        <w:t>в) несоответствие документов, представленных заявителем, по форме или содержанию требованиям законодательства Российской Федерации;</w:t>
      </w:r>
    </w:p>
    <w:p w:rsidR="005C2A22" w:rsidRDefault="005C2A22">
      <w:pPr>
        <w:pStyle w:val="ConsPlusNormal"/>
        <w:spacing w:before="220"/>
        <w:ind w:firstLine="540"/>
        <w:jc w:val="both"/>
      </w:pPr>
      <w:r>
        <w:t>г) зеленые насаждения входят в состав природных объектов, находящихся под особой охраной или в составе городских лесов, а также на землях государственного лесного фонда;</w:t>
      </w:r>
    </w:p>
    <w:p w:rsidR="005C2A22" w:rsidRDefault="005C2A22">
      <w:pPr>
        <w:pStyle w:val="ConsPlusNormal"/>
        <w:spacing w:before="220"/>
        <w:ind w:firstLine="540"/>
        <w:jc w:val="both"/>
      </w:pPr>
      <w:r>
        <w:t>д) необходимость сохранения зеленых насаждений предусмотрена документацией о предоставлении земельного участка;</w:t>
      </w:r>
    </w:p>
    <w:p w:rsidR="005C2A22" w:rsidRDefault="005C2A22">
      <w:pPr>
        <w:pStyle w:val="ConsPlusNormal"/>
        <w:spacing w:before="220"/>
        <w:ind w:firstLine="540"/>
        <w:jc w:val="both"/>
      </w:pPr>
      <w:r>
        <w:t>е) письменное заявление о добровольном отказе в предоставлении муниципальной услуги;</w:t>
      </w:r>
    </w:p>
    <w:p w:rsidR="005C2A22" w:rsidRDefault="005C2A22">
      <w:pPr>
        <w:pStyle w:val="ConsPlusNormal"/>
        <w:spacing w:before="220"/>
        <w:ind w:firstLine="540"/>
        <w:jc w:val="both"/>
      </w:pPr>
      <w:r>
        <w:t>ж) отсутствие заявителя в месте обследования земельного участка в назначенное время либо заявитель не обеспечил выноску границ земельного участка на местности или доступ на территорию земельного участка;</w:t>
      </w:r>
    </w:p>
    <w:p w:rsidR="005C2A22" w:rsidRDefault="005C2A22">
      <w:pPr>
        <w:pStyle w:val="ConsPlusNormal"/>
        <w:spacing w:before="220"/>
        <w:ind w:firstLine="540"/>
        <w:jc w:val="both"/>
      </w:pPr>
      <w:r>
        <w:t>з) неисполнение заявителем условий по возмещению восстановительной стоимости зеленых насаждений;</w:t>
      </w:r>
    </w:p>
    <w:p w:rsidR="005C2A22" w:rsidRDefault="005C2A22">
      <w:pPr>
        <w:pStyle w:val="ConsPlusNormal"/>
        <w:spacing w:before="220"/>
        <w:ind w:firstLine="540"/>
        <w:jc w:val="both"/>
      </w:pPr>
      <w:r>
        <w:t>и) запрос подан неуполномоченным лицом.</w:t>
      </w:r>
    </w:p>
    <w:p w:rsidR="005C2A22" w:rsidRDefault="005C2A22">
      <w:pPr>
        <w:pStyle w:val="ConsPlusNormal"/>
        <w:spacing w:before="220"/>
        <w:ind w:firstLine="540"/>
        <w:jc w:val="both"/>
      </w:pPr>
      <w:r>
        <w:t xml:space="preserve">11.3. </w:t>
      </w:r>
      <w:proofErr w:type="gramStart"/>
      <w: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roofErr w:type="gramEnd"/>
    </w:p>
    <w:p w:rsidR="005C2A22" w:rsidRDefault="005C2A22">
      <w:pPr>
        <w:pStyle w:val="ConsPlusNormal"/>
        <w:spacing w:before="220"/>
        <w:ind w:firstLine="540"/>
        <w:jc w:val="both"/>
      </w:pPr>
      <w:r>
        <w:t xml:space="preserve">11.4. </w:t>
      </w:r>
      <w:hyperlink w:anchor="P624">
        <w:proofErr w:type="gramStart"/>
        <w:r>
          <w:rPr>
            <w:color w:val="0000FF"/>
          </w:rPr>
          <w:t>Решение</w:t>
        </w:r>
      </w:hyperlink>
      <w:r>
        <w:t xml:space="preserve"> об отказе в предоставлении муниципальной услуги, оформляется по форме согласно приложению N 3 к настоящему Административному регламенту 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в уполномоченный орган.</w:t>
      </w:r>
      <w:proofErr w:type="gramEnd"/>
    </w:p>
    <w:p w:rsidR="005C2A22" w:rsidRDefault="005C2A22">
      <w:pPr>
        <w:pStyle w:val="ConsPlusNormal"/>
        <w:ind w:firstLine="540"/>
        <w:jc w:val="both"/>
      </w:pPr>
    </w:p>
    <w:p w:rsidR="005C2A22" w:rsidRDefault="005C2A22">
      <w:pPr>
        <w:pStyle w:val="ConsPlusTitle"/>
        <w:jc w:val="center"/>
        <w:outlineLvl w:val="2"/>
      </w:pPr>
      <w:r>
        <w:t xml:space="preserve">12. Порядок, размер и основания взимания </w:t>
      </w:r>
      <w:proofErr w:type="gramStart"/>
      <w:r>
        <w:t>государственной</w:t>
      </w:r>
      <w:proofErr w:type="gramEnd"/>
    </w:p>
    <w:p w:rsidR="005C2A22" w:rsidRDefault="005C2A22">
      <w:pPr>
        <w:pStyle w:val="ConsPlusTitle"/>
        <w:jc w:val="center"/>
      </w:pPr>
      <w:r>
        <w:t>пошлины или иной оплаты, взимаемой за предоставление</w:t>
      </w:r>
    </w:p>
    <w:p w:rsidR="005C2A22" w:rsidRDefault="005C2A22">
      <w:pPr>
        <w:pStyle w:val="ConsPlusTitle"/>
        <w:jc w:val="center"/>
      </w:pPr>
      <w:r>
        <w:t>муниципальной услуги</w:t>
      </w:r>
    </w:p>
    <w:p w:rsidR="005C2A22" w:rsidRDefault="005C2A22">
      <w:pPr>
        <w:pStyle w:val="ConsPlusNormal"/>
        <w:ind w:firstLine="540"/>
        <w:jc w:val="both"/>
      </w:pPr>
    </w:p>
    <w:p w:rsidR="005C2A22" w:rsidRDefault="005C2A22">
      <w:pPr>
        <w:pStyle w:val="ConsPlusNormal"/>
        <w:ind w:firstLine="540"/>
        <w:jc w:val="both"/>
      </w:pPr>
      <w:r>
        <w:t>12.1. Предоставление муниципальной услуги осуществляется без взимания платы.</w:t>
      </w:r>
    </w:p>
    <w:p w:rsidR="005C2A22" w:rsidRDefault="005C2A22">
      <w:pPr>
        <w:pStyle w:val="ConsPlusNormal"/>
        <w:spacing w:before="220"/>
        <w:ind w:firstLine="540"/>
        <w:jc w:val="both"/>
      </w:pPr>
      <w:r>
        <w:t xml:space="preserve">12.2. В случаях вырубки зеленых насаждений в целях, указанных в </w:t>
      </w:r>
      <w:hyperlink w:anchor="P46">
        <w:r>
          <w:rPr>
            <w:color w:val="0000FF"/>
          </w:rPr>
          <w:t>пункте 1.2</w:t>
        </w:r>
      </w:hyperlink>
      <w:r>
        <w:t xml:space="preserve"> настоящего Административного регламента, подлежащих компенсации, заявителю выставляется счет на оплату восстановительной стоимости зеленых насаждений.</w:t>
      </w:r>
    </w:p>
    <w:p w:rsidR="005C2A22" w:rsidRDefault="005C2A22">
      <w:pPr>
        <w:pStyle w:val="ConsPlusNormal"/>
        <w:spacing w:before="220"/>
        <w:ind w:firstLine="540"/>
        <w:jc w:val="both"/>
      </w:pPr>
      <w:r>
        <w:t>12.3. Порядок взимания и определения размера восстановительной стоимости зеленых насаждений утверждается постановлением администрации города Лангепаса.</w:t>
      </w:r>
    </w:p>
    <w:p w:rsidR="005C2A22" w:rsidRDefault="005C2A22">
      <w:pPr>
        <w:pStyle w:val="ConsPlusNormal"/>
        <w:ind w:firstLine="540"/>
        <w:jc w:val="both"/>
      </w:pPr>
    </w:p>
    <w:p w:rsidR="005C2A22" w:rsidRDefault="005C2A22">
      <w:pPr>
        <w:pStyle w:val="ConsPlusTitle"/>
        <w:jc w:val="center"/>
        <w:outlineLvl w:val="2"/>
      </w:pPr>
      <w:r>
        <w:t>13. Максимальный срок ожидания в очереди при подаче запроса</w:t>
      </w:r>
    </w:p>
    <w:p w:rsidR="005C2A22" w:rsidRDefault="005C2A22">
      <w:pPr>
        <w:pStyle w:val="ConsPlusTitle"/>
        <w:jc w:val="center"/>
      </w:pPr>
      <w:r>
        <w:t>о предоставлении муниципальной услуги и при получении</w:t>
      </w:r>
    </w:p>
    <w:p w:rsidR="005C2A22" w:rsidRDefault="005C2A22">
      <w:pPr>
        <w:pStyle w:val="ConsPlusTitle"/>
        <w:jc w:val="center"/>
      </w:pPr>
      <w:r>
        <w:t>результата предоставления муниципальной услуги, в случае</w:t>
      </w:r>
    </w:p>
    <w:p w:rsidR="005C2A22" w:rsidRDefault="005C2A22">
      <w:pPr>
        <w:pStyle w:val="ConsPlusTitle"/>
        <w:jc w:val="center"/>
      </w:pPr>
      <w:r>
        <w:t>обращения заявителя непосредственно в орган, предоставляющий</w:t>
      </w:r>
    </w:p>
    <w:p w:rsidR="005C2A22" w:rsidRDefault="005C2A22">
      <w:pPr>
        <w:pStyle w:val="ConsPlusTitle"/>
        <w:jc w:val="center"/>
      </w:pPr>
      <w:r>
        <w:t>муниципальную услугу</w:t>
      </w:r>
    </w:p>
    <w:p w:rsidR="005C2A22" w:rsidRDefault="005C2A22">
      <w:pPr>
        <w:pStyle w:val="ConsPlusNormal"/>
        <w:ind w:firstLine="540"/>
        <w:jc w:val="both"/>
      </w:pPr>
    </w:p>
    <w:p w:rsidR="005C2A22" w:rsidRDefault="005C2A22">
      <w:pPr>
        <w:pStyle w:val="ConsPlusNormal"/>
        <w:ind w:firstLine="540"/>
        <w:jc w:val="both"/>
      </w:pPr>
      <w:r>
        <w:t>13.3.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5C2A22" w:rsidRDefault="005C2A22">
      <w:pPr>
        <w:pStyle w:val="ConsPlusNormal"/>
        <w:ind w:firstLine="540"/>
        <w:jc w:val="both"/>
      </w:pPr>
    </w:p>
    <w:p w:rsidR="005C2A22" w:rsidRDefault="005C2A22">
      <w:pPr>
        <w:pStyle w:val="ConsPlusTitle"/>
        <w:jc w:val="center"/>
        <w:outlineLvl w:val="2"/>
      </w:pPr>
      <w:r>
        <w:t>14. Срок регистрации запроса заявителя о предоставлении</w:t>
      </w:r>
    </w:p>
    <w:p w:rsidR="005C2A22" w:rsidRDefault="005C2A22">
      <w:pPr>
        <w:pStyle w:val="ConsPlusTitle"/>
        <w:jc w:val="center"/>
      </w:pPr>
      <w:r>
        <w:t>муниципальной услуги, в том числе в электронной форме</w:t>
      </w:r>
    </w:p>
    <w:p w:rsidR="005C2A22" w:rsidRDefault="005C2A22">
      <w:pPr>
        <w:pStyle w:val="ConsPlusNormal"/>
        <w:ind w:firstLine="540"/>
        <w:jc w:val="both"/>
      </w:pPr>
    </w:p>
    <w:p w:rsidR="005C2A22" w:rsidRDefault="005C2A22">
      <w:pPr>
        <w:pStyle w:val="ConsPlusNormal"/>
        <w:ind w:firstLine="540"/>
        <w:jc w:val="both"/>
      </w:pPr>
      <w:bookmarkStart w:id="10" w:name="P254"/>
      <w:bookmarkEnd w:id="10"/>
      <w:r>
        <w:t>14.1. Регистрация Заявления, представленного заявителем, и документов к нему указанными способами в уполномоченный орган осуществляется не позднее одного рабочего дня, следующего за днем его поступления.</w:t>
      </w:r>
    </w:p>
    <w:p w:rsidR="005C2A22" w:rsidRDefault="005C2A22">
      <w:pPr>
        <w:pStyle w:val="ConsPlusNormal"/>
        <w:spacing w:before="220"/>
        <w:ind w:firstLine="540"/>
        <w:jc w:val="both"/>
      </w:pPr>
      <w:bookmarkStart w:id="11" w:name="P255"/>
      <w:bookmarkEnd w:id="11"/>
      <w:r>
        <w:t>14.2. В случае представления Заявления посредством Единого портала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rsidR="005C2A22" w:rsidRDefault="005C2A22">
      <w:pPr>
        <w:pStyle w:val="ConsPlusNormal"/>
        <w:ind w:firstLine="540"/>
        <w:jc w:val="both"/>
      </w:pPr>
    </w:p>
    <w:p w:rsidR="005C2A22" w:rsidRDefault="005C2A22">
      <w:pPr>
        <w:pStyle w:val="ConsPlusTitle"/>
        <w:jc w:val="center"/>
        <w:outlineLvl w:val="2"/>
      </w:pPr>
      <w:r>
        <w:t>15. Требования к помещениям, в которых предоставляется</w:t>
      </w:r>
    </w:p>
    <w:p w:rsidR="005C2A22" w:rsidRDefault="005C2A22">
      <w:pPr>
        <w:pStyle w:val="ConsPlusTitle"/>
        <w:jc w:val="center"/>
      </w:pPr>
      <w:r>
        <w:t>муниципальная услуга</w:t>
      </w:r>
    </w:p>
    <w:p w:rsidR="005C2A22" w:rsidRDefault="005C2A22">
      <w:pPr>
        <w:pStyle w:val="ConsPlusNormal"/>
        <w:ind w:firstLine="540"/>
        <w:jc w:val="both"/>
      </w:pPr>
    </w:p>
    <w:p w:rsidR="005C2A22" w:rsidRDefault="005C2A22">
      <w:pPr>
        <w:pStyle w:val="ConsPlusNormal"/>
        <w:ind w:firstLine="540"/>
        <w:jc w:val="both"/>
      </w:pPr>
      <w:r>
        <w:t>15.1. Местоположение административных зданий, в которых осуществляется прием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C2A22" w:rsidRDefault="005C2A22">
      <w:pPr>
        <w:pStyle w:val="ConsPlusNormal"/>
        <w:spacing w:before="220"/>
        <w:ind w:firstLine="540"/>
        <w:jc w:val="both"/>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C2A22" w:rsidRDefault="005C2A22">
      <w:pPr>
        <w:pStyle w:val="ConsPlusNormal"/>
        <w:spacing w:before="220"/>
        <w:ind w:firstLine="540"/>
        <w:jc w:val="both"/>
      </w:pPr>
      <w:proofErr w:type="gramStart"/>
      <w: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t xml:space="preserve"> средств, перевозящих таких инвалидов и (или) детей-инвалидов. На граждан из числа инвалидов III группы распространяются нормы указанные в </w:t>
      </w:r>
      <w:hyperlink r:id="rId27">
        <w:r>
          <w:rPr>
            <w:color w:val="0000FF"/>
          </w:rPr>
          <w:t>части 9 статьи 15</w:t>
        </w:r>
      </w:hyperlink>
      <w:r>
        <w:t xml:space="preserve"> Федерального закона от 24.11.1995 N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5C2A22" w:rsidRDefault="005C2A22">
      <w:pPr>
        <w:pStyle w:val="ConsPlusNormal"/>
        <w:spacing w:before="220"/>
        <w:ind w:firstLine="540"/>
        <w:jc w:val="both"/>
      </w:pPr>
      <w:r>
        <w:t xml:space="preserve">15.2. В целях обеспечения беспрепятственного доступа заявителей, в том числе передвигающихся на </w:t>
      </w:r>
      <w:r>
        <w:lastRenderedPageBreak/>
        <w:t>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C2A22" w:rsidRDefault="005C2A22">
      <w:pPr>
        <w:pStyle w:val="ConsPlusNormal"/>
        <w:spacing w:before="220"/>
        <w:ind w:firstLine="540"/>
        <w:jc w:val="both"/>
      </w:pPr>
      <w:r>
        <w:t>15.3. Центральный вход в здание должен быть оборудован информационной табличкой (вывеской), содержащей информацию:</w:t>
      </w:r>
    </w:p>
    <w:p w:rsidR="005C2A22" w:rsidRDefault="005C2A22">
      <w:pPr>
        <w:pStyle w:val="ConsPlusNormal"/>
        <w:spacing w:before="220"/>
        <w:ind w:firstLine="540"/>
        <w:jc w:val="both"/>
      </w:pPr>
      <w:r>
        <w:t>- наименование;</w:t>
      </w:r>
    </w:p>
    <w:p w:rsidR="005C2A22" w:rsidRDefault="005C2A22">
      <w:pPr>
        <w:pStyle w:val="ConsPlusNormal"/>
        <w:spacing w:before="220"/>
        <w:ind w:firstLine="540"/>
        <w:jc w:val="both"/>
      </w:pPr>
      <w:r>
        <w:t>- местонахождение и юридический адрес;</w:t>
      </w:r>
    </w:p>
    <w:p w:rsidR="005C2A22" w:rsidRDefault="005C2A22">
      <w:pPr>
        <w:pStyle w:val="ConsPlusNormal"/>
        <w:spacing w:before="220"/>
        <w:ind w:firstLine="540"/>
        <w:jc w:val="both"/>
      </w:pPr>
      <w:r>
        <w:t>- режим работы;</w:t>
      </w:r>
    </w:p>
    <w:p w:rsidR="005C2A22" w:rsidRDefault="005C2A22">
      <w:pPr>
        <w:pStyle w:val="ConsPlusNormal"/>
        <w:spacing w:before="220"/>
        <w:ind w:firstLine="540"/>
        <w:jc w:val="both"/>
      </w:pPr>
      <w:r>
        <w:t>- график приема;</w:t>
      </w:r>
    </w:p>
    <w:p w:rsidR="005C2A22" w:rsidRDefault="005C2A22">
      <w:pPr>
        <w:pStyle w:val="ConsPlusNormal"/>
        <w:spacing w:before="220"/>
        <w:ind w:firstLine="540"/>
        <w:jc w:val="both"/>
      </w:pPr>
      <w:r>
        <w:t>- номера телефонов для справок.</w:t>
      </w:r>
    </w:p>
    <w:p w:rsidR="005C2A22" w:rsidRDefault="005C2A22">
      <w:pPr>
        <w:pStyle w:val="ConsPlusNormal"/>
        <w:spacing w:before="220"/>
        <w:ind w:firstLine="540"/>
        <w:jc w:val="both"/>
      </w:pPr>
      <w:r>
        <w:t>15.4. Помещения, в которых предоставляется муниципальная услуга, должны соответствовать санитарно-эпидемиологическим правилам и нормативам.</w:t>
      </w:r>
    </w:p>
    <w:p w:rsidR="005C2A22" w:rsidRDefault="005C2A22">
      <w:pPr>
        <w:pStyle w:val="ConsPlusNormal"/>
        <w:spacing w:before="220"/>
        <w:ind w:firstLine="540"/>
        <w:jc w:val="both"/>
      </w:pPr>
      <w:r>
        <w:t>15.5. Помещения, в которых предоставляется муниципальная услуга, оснащаются:</w:t>
      </w:r>
    </w:p>
    <w:p w:rsidR="005C2A22" w:rsidRDefault="005C2A22">
      <w:pPr>
        <w:pStyle w:val="ConsPlusNormal"/>
        <w:spacing w:before="220"/>
        <w:ind w:firstLine="540"/>
        <w:jc w:val="both"/>
      </w:pPr>
      <w:r>
        <w:t>- противопожарной системой и средствами пожаротушения;</w:t>
      </w:r>
    </w:p>
    <w:p w:rsidR="005C2A22" w:rsidRDefault="005C2A22">
      <w:pPr>
        <w:pStyle w:val="ConsPlusNormal"/>
        <w:spacing w:before="220"/>
        <w:ind w:firstLine="540"/>
        <w:jc w:val="both"/>
      </w:pPr>
      <w:r>
        <w:t>- системой оповещения о возникновении чрезвычайной ситуации;</w:t>
      </w:r>
    </w:p>
    <w:p w:rsidR="005C2A22" w:rsidRDefault="005C2A22">
      <w:pPr>
        <w:pStyle w:val="ConsPlusNormal"/>
        <w:spacing w:before="220"/>
        <w:ind w:firstLine="540"/>
        <w:jc w:val="both"/>
      </w:pPr>
      <w:r>
        <w:t>- средствами оказания первой медицинской помощи;</w:t>
      </w:r>
    </w:p>
    <w:p w:rsidR="005C2A22" w:rsidRDefault="005C2A22">
      <w:pPr>
        <w:pStyle w:val="ConsPlusNormal"/>
        <w:spacing w:before="220"/>
        <w:ind w:firstLine="540"/>
        <w:jc w:val="both"/>
      </w:pPr>
      <w:r>
        <w:t>- туалетными комнатами для посетителей.</w:t>
      </w:r>
    </w:p>
    <w:p w:rsidR="005C2A22" w:rsidRDefault="005C2A22">
      <w:pPr>
        <w:pStyle w:val="ConsPlusNormal"/>
        <w:spacing w:before="220"/>
        <w:ind w:firstLine="540"/>
        <w:jc w:val="both"/>
      </w:pPr>
      <w:r>
        <w:t>15.6.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C2A22" w:rsidRDefault="005C2A22">
      <w:pPr>
        <w:pStyle w:val="ConsPlusNormal"/>
        <w:spacing w:before="220"/>
        <w:ind w:firstLine="540"/>
        <w:jc w:val="both"/>
      </w:pPr>
      <w:r>
        <w:t>15.7.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C2A22" w:rsidRDefault="005C2A22">
      <w:pPr>
        <w:pStyle w:val="ConsPlusNormal"/>
        <w:spacing w:before="220"/>
        <w:ind w:firstLine="540"/>
        <w:jc w:val="both"/>
      </w:pPr>
      <w:r>
        <w:t>15.8. Места для заполнения заявлений о предоставлении муниципальной услуги оборудуются стульями, столами (стойками), бланками заявлений, письменными принадлежностями.</w:t>
      </w:r>
    </w:p>
    <w:p w:rsidR="005C2A22" w:rsidRDefault="005C2A22">
      <w:pPr>
        <w:pStyle w:val="ConsPlusNormal"/>
        <w:spacing w:before="220"/>
        <w:ind w:firstLine="540"/>
        <w:jc w:val="both"/>
      </w:pPr>
      <w:r>
        <w:t>Места приема заявителей оборудуются информационными табличками (вывесками) с указанием:</w:t>
      </w:r>
    </w:p>
    <w:p w:rsidR="005C2A22" w:rsidRDefault="005C2A22">
      <w:pPr>
        <w:pStyle w:val="ConsPlusNormal"/>
        <w:spacing w:before="220"/>
        <w:ind w:firstLine="540"/>
        <w:jc w:val="both"/>
      </w:pPr>
      <w:r>
        <w:t>- номера кабинета и наименования отдела;</w:t>
      </w:r>
    </w:p>
    <w:p w:rsidR="005C2A22" w:rsidRDefault="005C2A22">
      <w:pPr>
        <w:pStyle w:val="ConsPlusNormal"/>
        <w:spacing w:before="220"/>
        <w:ind w:firstLine="540"/>
        <w:jc w:val="both"/>
      </w:pPr>
      <w:r>
        <w:t>- фамилии, имени и отчества (последнее - при наличии), должности ответственного лица за прием документов;</w:t>
      </w:r>
    </w:p>
    <w:p w:rsidR="005C2A22" w:rsidRDefault="005C2A22">
      <w:pPr>
        <w:pStyle w:val="ConsPlusNormal"/>
        <w:spacing w:before="220"/>
        <w:ind w:firstLine="540"/>
        <w:jc w:val="both"/>
      </w:pPr>
      <w:r>
        <w:t>- графика приема заявителей.</w:t>
      </w:r>
    </w:p>
    <w:p w:rsidR="005C2A22" w:rsidRDefault="005C2A22">
      <w:pPr>
        <w:pStyle w:val="ConsPlusNormal"/>
        <w:spacing w:before="220"/>
        <w:ind w:firstLine="540"/>
        <w:jc w:val="both"/>
      </w:pPr>
      <w:r>
        <w:t>15.9.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C2A22" w:rsidRDefault="005C2A22">
      <w:pPr>
        <w:pStyle w:val="ConsPlusNormal"/>
        <w:spacing w:before="220"/>
        <w:ind w:firstLine="540"/>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C2A22" w:rsidRDefault="005C2A22">
      <w:pPr>
        <w:pStyle w:val="ConsPlusNormal"/>
        <w:spacing w:before="220"/>
        <w:ind w:firstLine="540"/>
        <w:jc w:val="both"/>
      </w:pPr>
      <w:r>
        <w:t>15.10. При предоставлении муниципальной услуги инвалидам обеспечиваются:</w:t>
      </w:r>
    </w:p>
    <w:p w:rsidR="005C2A22" w:rsidRDefault="005C2A22">
      <w:pPr>
        <w:pStyle w:val="ConsPlusNormal"/>
        <w:spacing w:before="220"/>
        <w:ind w:firstLine="540"/>
        <w:jc w:val="both"/>
      </w:pPr>
      <w:proofErr w:type="gramStart"/>
      <w:r>
        <w:lastRenderedPageBreak/>
        <w:t>- возможность беспрепятственного доступа к объекту (зданию, помещению), в котором предоставляется муниципальная услуга;</w:t>
      </w:r>
      <w:proofErr w:type="gramEnd"/>
    </w:p>
    <w:p w:rsidR="005C2A22" w:rsidRDefault="005C2A22">
      <w:pPr>
        <w:pStyle w:val="ConsPlusNormal"/>
        <w:spacing w:before="220"/>
        <w:ind w:firstLine="540"/>
        <w:jc w:val="both"/>
      </w:pPr>
      <w: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C2A22" w:rsidRDefault="005C2A22">
      <w:pPr>
        <w:pStyle w:val="ConsPlusNormal"/>
        <w:spacing w:before="220"/>
        <w:ind w:firstLine="540"/>
        <w:jc w:val="both"/>
      </w:pPr>
      <w:r>
        <w:t>- сопровождение инвалидов, имеющих стойкие расстройства функции зрения и самостоятельного передвижения;</w:t>
      </w:r>
    </w:p>
    <w:p w:rsidR="005C2A22" w:rsidRDefault="005C2A22">
      <w:pPr>
        <w:pStyle w:val="ConsPlusNormal"/>
        <w:spacing w:before="220"/>
        <w:ind w:firstLine="540"/>
        <w:jc w:val="both"/>
      </w:pPr>
      <w: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услуге с учетом ограничений их жизнедеятельности;</w:t>
      </w:r>
    </w:p>
    <w:p w:rsidR="005C2A22" w:rsidRDefault="005C2A22">
      <w:pPr>
        <w:pStyle w:val="ConsPlusNormal"/>
        <w:spacing w:before="220"/>
        <w:ind w:firstLine="540"/>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C2A22" w:rsidRDefault="005C2A22">
      <w:pPr>
        <w:pStyle w:val="ConsPlusNormal"/>
        <w:spacing w:before="220"/>
        <w:ind w:firstLine="540"/>
        <w:jc w:val="both"/>
      </w:pPr>
      <w:r>
        <w:t xml:space="preserve">- допуск </w:t>
      </w:r>
      <w:proofErr w:type="spellStart"/>
      <w:r>
        <w:t>сурдопереводчика</w:t>
      </w:r>
      <w:proofErr w:type="spellEnd"/>
      <w:r>
        <w:t xml:space="preserve"> и </w:t>
      </w:r>
      <w:proofErr w:type="spellStart"/>
      <w:r>
        <w:t>тифлосурдопереводчика</w:t>
      </w:r>
      <w:proofErr w:type="spellEnd"/>
      <w:r>
        <w:t>;</w:t>
      </w:r>
    </w:p>
    <w:p w:rsidR="005C2A22" w:rsidRDefault="005C2A22">
      <w:pPr>
        <w:pStyle w:val="ConsPlusNormal"/>
        <w:spacing w:before="220"/>
        <w:ind w:firstLine="540"/>
        <w:jc w:val="both"/>
      </w:pPr>
      <w: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5C2A22" w:rsidRDefault="005C2A22">
      <w:pPr>
        <w:pStyle w:val="ConsPlusNormal"/>
        <w:spacing w:before="220"/>
        <w:ind w:firstLine="540"/>
        <w:jc w:val="both"/>
      </w:pPr>
      <w:r>
        <w:t>- оказание инвалидам помощи в преодолении барьеров, мешающих получению ими государственных и муниципальных услуг наравне с другими лицами.</w:t>
      </w:r>
    </w:p>
    <w:p w:rsidR="005C2A22" w:rsidRDefault="005C2A22">
      <w:pPr>
        <w:pStyle w:val="ConsPlusNormal"/>
        <w:ind w:firstLine="540"/>
        <w:jc w:val="both"/>
      </w:pPr>
    </w:p>
    <w:p w:rsidR="005C2A22" w:rsidRDefault="005C2A22">
      <w:pPr>
        <w:pStyle w:val="ConsPlusTitle"/>
        <w:jc w:val="center"/>
        <w:outlineLvl w:val="2"/>
      </w:pPr>
      <w:r>
        <w:t>16. Показатели доступности и качества муниципальной услуги</w:t>
      </w:r>
    </w:p>
    <w:p w:rsidR="005C2A22" w:rsidRDefault="005C2A22">
      <w:pPr>
        <w:pStyle w:val="ConsPlusNormal"/>
        <w:ind w:firstLine="540"/>
        <w:jc w:val="both"/>
      </w:pPr>
    </w:p>
    <w:p w:rsidR="005C2A22" w:rsidRDefault="005C2A22">
      <w:pPr>
        <w:pStyle w:val="ConsPlusNormal"/>
        <w:ind w:firstLine="540"/>
        <w:jc w:val="both"/>
      </w:pPr>
      <w:r>
        <w:t>16.1. Основными показателями доступности предоставления муниципальной услуги являются:</w:t>
      </w:r>
    </w:p>
    <w:p w:rsidR="005C2A22" w:rsidRDefault="005C2A22">
      <w:pPr>
        <w:pStyle w:val="ConsPlusNormal"/>
        <w:spacing w:before="220"/>
        <w:ind w:firstLine="540"/>
        <w:jc w:val="both"/>
      </w:pPr>
      <w: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5C2A22" w:rsidRDefault="005C2A22">
      <w:pPr>
        <w:pStyle w:val="ConsPlusNormal"/>
        <w:spacing w:before="220"/>
        <w:ind w:firstLine="540"/>
        <w:jc w:val="both"/>
      </w:pPr>
      <w:r>
        <w:t>б) возможность получения заявителем уведомлений о предоставлении муниципальной услуги с помощью Единого портала;</w:t>
      </w:r>
    </w:p>
    <w:p w:rsidR="005C2A22" w:rsidRDefault="005C2A22">
      <w:pPr>
        <w:pStyle w:val="ConsPlusNormal"/>
        <w:spacing w:before="220"/>
        <w:ind w:firstLine="540"/>
        <w:jc w:val="both"/>
      </w:pPr>
      <w: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C2A22" w:rsidRDefault="005C2A22">
      <w:pPr>
        <w:pStyle w:val="ConsPlusNormal"/>
        <w:spacing w:before="220"/>
        <w:ind w:firstLine="540"/>
        <w:jc w:val="both"/>
      </w:pPr>
      <w:r>
        <w:t>47. Основными показателями качества предоставления муниципальной услуги являются:</w:t>
      </w:r>
    </w:p>
    <w:p w:rsidR="005C2A22" w:rsidRDefault="005C2A22">
      <w:pPr>
        <w:pStyle w:val="ConsPlusNormal"/>
        <w:spacing w:before="220"/>
        <w:ind w:firstLine="540"/>
        <w:jc w:val="both"/>
      </w:pPr>
      <w:r>
        <w:t>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5C2A22" w:rsidRDefault="005C2A22">
      <w:pPr>
        <w:pStyle w:val="ConsPlusNormal"/>
        <w:spacing w:before="220"/>
        <w:ind w:firstLine="540"/>
        <w:jc w:val="both"/>
      </w:pPr>
      <w:r>
        <w:t>б) минимально возможное количество взаимодействий гражданина с должностными лицами, участвующими в предоставлении муниципальной услуги;</w:t>
      </w:r>
    </w:p>
    <w:p w:rsidR="005C2A22" w:rsidRDefault="005C2A22">
      <w:pPr>
        <w:pStyle w:val="ConsPlusNormal"/>
        <w:spacing w:before="220"/>
        <w:ind w:firstLine="540"/>
        <w:jc w:val="both"/>
      </w:pPr>
      <w:r>
        <w:t>в) отсутствие обоснованных жалоб на действия (бездействие) сотрудников и их некорректное (невнимательное) отношение к заявителям;</w:t>
      </w:r>
    </w:p>
    <w:p w:rsidR="005C2A22" w:rsidRDefault="005C2A22">
      <w:pPr>
        <w:pStyle w:val="ConsPlusNormal"/>
        <w:spacing w:before="220"/>
        <w:ind w:firstLine="540"/>
        <w:jc w:val="both"/>
      </w:pPr>
      <w:r>
        <w:t>г) отсутствие нарушений установленных сроков в процессе предоставления муниципальной услуги;</w:t>
      </w:r>
    </w:p>
    <w:p w:rsidR="005C2A22" w:rsidRDefault="005C2A22">
      <w:pPr>
        <w:pStyle w:val="ConsPlusNormal"/>
        <w:spacing w:before="220"/>
        <w:ind w:firstLine="540"/>
        <w:jc w:val="both"/>
      </w:pPr>
      <w:r>
        <w:t xml:space="preserve">д) 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муниципальной услуги, по </w:t>
      </w:r>
      <w:proofErr w:type="gramStart"/>
      <w:r>
        <w:t>итогам</w:t>
      </w:r>
      <w:proofErr w:type="gramEnd"/>
      <w:r>
        <w:t xml:space="preserve"> рассмотрения которых вынесены решения об удовлетворении (частичном удовлетворении) требований заявителей.</w:t>
      </w:r>
    </w:p>
    <w:p w:rsidR="005C2A22" w:rsidRDefault="005C2A22">
      <w:pPr>
        <w:pStyle w:val="ConsPlusNormal"/>
        <w:ind w:firstLine="540"/>
        <w:jc w:val="both"/>
      </w:pPr>
    </w:p>
    <w:p w:rsidR="005C2A22" w:rsidRDefault="005C2A22">
      <w:pPr>
        <w:pStyle w:val="ConsPlusTitle"/>
        <w:jc w:val="center"/>
        <w:outlineLvl w:val="2"/>
      </w:pPr>
      <w:r>
        <w:t>17. Иные требования к предоставлению муниципальной услуги</w:t>
      </w:r>
    </w:p>
    <w:p w:rsidR="005C2A22" w:rsidRDefault="005C2A22">
      <w:pPr>
        <w:pStyle w:val="ConsPlusNormal"/>
        <w:ind w:firstLine="540"/>
        <w:jc w:val="both"/>
      </w:pPr>
    </w:p>
    <w:p w:rsidR="005C2A22" w:rsidRDefault="005C2A22">
      <w:pPr>
        <w:pStyle w:val="ConsPlusNormal"/>
        <w:ind w:firstLine="540"/>
        <w:jc w:val="both"/>
      </w:pPr>
      <w:r>
        <w:t>17.1. Предоставление муниципальной услуги в упреждающем (</w:t>
      </w:r>
      <w:proofErr w:type="spellStart"/>
      <w:r>
        <w:t>проактивном</w:t>
      </w:r>
      <w:proofErr w:type="spellEnd"/>
      <w:r>
        <w:t>) режиме не предусмотрено.</w:t>
      </w:r>
    </w:p>
    <w:p w:rsidR="005C2A22" w:rsidRDefault="005C2A22">
      <w:pPr>
        <w:pStyle w:val="ConsPlusNormal"/>
        <w:spacing w:before="220"/>
        <w:ind w:firstLine="540"/>
        <w:jc w:val="both"/>
      </w:pPr>
      <w:proofErr w:type="gramStart"/>
      <w: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roofErr w:type="gramEnd"/>
    </w:p>
    <w:p w:rsidR="005C2A22" w:rsidRDefault="005C2A22">
      <w:pPr>
        <w:pStyle w:val="ConsPlusNormal"/>
        <w:spacing w:before="220"/>
        <w:ind w:firstLine="540"/>
        <w:jc w:val="both"/>
      </w:pPr>
      <w:r>
        <w:t xml:space="preserve">17.2. В соответствии с </w:t>
      </w:r>
      <w:hyperlink r:id="rId28">
        <w:r>
          <w:rPr>
            <w:color w:val="0000FF"/>
          </w:rPr>
          <w:t>пунктами 1</w:t>
        </w:r>
      </w:hyperlink>
      <w:r>
        <w:t xml:space="preserve">, </w:t>
      </w:r>
      <w:hyperlink r:id="rId29">
        <w:r>
          <w:rPr>
            <w:color w:val="0000FF"/>
          </w:rPr>
          <w:t>2</w:t>
        </w:r>
      </w:hyperlink>
      <w:r>
        <w:t xml:space="preserve">, </w:t>
      </w:r>
      <w:hyperlink r:id="rId30">
        <w:r>
          <w:rPr>
            <w:color w:val="0000FF"/>
          </w:rPr>
          <w:t>4</w:t>
        </w:r>
      </w:hyperlink>
      <w:r>
        <w:t xml:space="preserve">, </w:t>
      </w:r>
      <w:hyperlink r:id="rId31">
        <w:r>
          <w:rPr>
            <w:color w:val="0000FF"/>
          </w:rPr>
          <w:t>5 части 1 статьи 7</w:t>
        </w:r>
      </w:hyperlink>
      <w:r>
        <w:t xml:space="preserve"> Федерального закона N 210-ФЗ "Об организации предоставления государственных и муниципальных услуг" (далее - Федеральный закон N 210-ФЗ) запрещается требовать от заявителей:</w:t>
      </w:r>
    </w:p>
    <w:p w:rsidR="005C2A22" w:rsidRDefault="005C2A22">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C2A22" w:rsidRDefault="005C2A22">
      <w:pPr>
        <w:pStyle w:val="ConsPlusNormal"/>
        <w:spacing w:before="220"/>
        <w:ind w:firstLine="540"/>
        <w:jc w:val="both"/>
      </w:pPr>
      <w:proofErr w:type="gramStart"/>
      <w: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2">
        <w:r>
          <w:rPr>
            <w:color w:val="0000FF"/>
          </w:rPr>
          <w:t>частью 1 статьи 1</w:t>
        </w:r>
      </w:hyperlink>
      <w:r>
        <w:t xml:space="preserve"> Федерального закона N 210-ФЗ государственных и муниципальных услуг, в</w:t>
      </w:r>
      <w:proofErr w:type="gramEnd"/>
      <w:r>
        <w:t xml:space="preserve"> </w:t>
      </w:r>
      <w:proofErr w:type="gramStart"/>
      <w:r>
        <w:t xml:space="preserve">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33">
        <w:r>
          <w:rPr>
            <w:color w:val="0000FF"/>
          </w:rPr>
          <w:t>частью 6 статьи 7</w:t>
        </w:r>
      </w:hyperlink>
      <w:r>
        <w:t xml:space="preserve"> Федерального закона N 210-ФЗ перечень документов.</w:t>
      </w:r>
      <w:proofErr w:type="gramEnd"/>
      <w:r>
        <w:t xml:space="preserve"> Заявитель вправе представить указанные документы и информацию в уполномоченный орган, по собственной инициативе;</w:t>
      </w:r>
    </w:p>
    <w:p w:rsidR="005C2A22" w:rsidRDefault="005C2A22">
      <w:pPr>
        <w:pStyle w:val="ConsPlusNormal"/>
        <w:spacing w:before="220"/>
        <w:ind w:firstLine="540"/>
        <w:jc w:val="both"/>
      </w:pPr>
      <w: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C2A22" w:rsidRDefault="005C2A22">
      <w:pPr>
        <w:pStyle w:val="ConsPlusNormal"/>
        <w:spacing w:before="220"/>
        <w:ind w:firstLine="540"/>
        <w:jc w:val="both"/>
      </w:pPr>
      <w: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C2A22" w:rsidRDefault="005C2A22">
      <w:pPr>
        <w:pStyle w:val="ConsPlusNormal"/>
        <w:spacing w:before="220"/>
        <w:ind w:firstLine="540"/>
        <w:jc w:val="both"/>
      </w:pPr>
      <w: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C2A22" w:rsidRDefault="005C2A22">
      <w:pPr>
        <w:pStyle w:val="ConsPlusNormal"/>
        <w:spacing w:before="220"/>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C2A22" w:rsidRDefault="005C2A22">
      <w:pPr>
        <w:pStyle w:val="ConsPlusNormal"/>
        <w:spacing w:before="220"/>
        <w:ind w:firstLine="540"/>
        <w:jc w:val="both"/>
      </w:pPr>
      <w:proofErr w:type="gramStart"/>
      <w: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w:t>
      </w:r>
      <w:proofErr w:type="gramEnd"/>
      <w:r>
        <w:t xml:space="preserve"> предоставления муниципальной услуги, либо работника организации, предусмотренной </w:t>
      </w:r>
      <w:hyperlink r:id="rId34">
        <w:r>
          <w:rPr>
            <w:color w:val="0000FF"/>
          </w:rPr>
          <w:t>частью 1.1 статьи 16</w:t>
        </w:r>
      </w:hyperlink>
      <w:r>
        <w:t xml:space="preserve"> настоящего Федерального закона N 210-ФЗ, уведомляется заявитель, а также приносятся извинения за доставленные неудобства.</w:t>
      </w:r>
    </w:p>
    <w:p w:rsidR="005C2A22" w:rsidRDefault="005C2A22">
      <w:pPr>
        <w:pStyle w:val="ConsPlusNormal"/>
        <w:spacing w:before="220"/>
        <w:ind w:firstLine="540"/>
        <w:jc w:val="both"/>
      </w:pPr>
      <w:proofErr w:type="gramStart"/>
      <w:r>
        <w:t xml:space="preserve">4) предоставление на бумажном носителе документов и информации, электронные образы которых ранее были заверены в соответствии с </w:t>
      </w:r>
      <w:hyperlink r:id="rId35">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w:t>
      </w:r>
      <w:r>
        <w:lastRenderedPageBreak/>
        <w:t>необходимым условием предоставления муниципальной услуги, и иных случаев, установленных федеральными законами.</w:t>
      </w:r>
      <w:proofErr w:type="gramEnd"/>
    </w:p>
    <w:p w:rsidR="005C2A22" w:rsidRDefault="005C2A22">
      <w:pPr>
        <w:pStyle w:val="ConsPlusNormal"/>
        <w:ind w:firstLine="540"/>
        <w:jc w:val="both"/>
      </w:pPr>
    </w:p>
    <w:p w:rsidR="005C2A22" w:rsidRDefault="005C2A22">
      <w:pPr>
        <w:pStyle w:val="ConsPlusTitle"/>
        <w:jc w:val="center"/>
        <w:outlineLvl w:val="2"/>
      </w:pPr>
      <w:r>
        <w:t>18. Варианты предоставления муниципальной услуги, включающие</w:t>
      </w:r>
    </w:p>
    <w:p w:rsidR="005C2A22" w:rsidRDefault="005C2A22">
      <w:pPr>
        <w:pStyle w:val="ConsPlusTitle"/>
        <w:jc w:val="center"/>
      </w:pPr>
      <w:r>
        <w:t>порядок ее предоставления отдельным категориям заявителей,</w:t>
      </w:r>
    </w:p>
    <w:p w:rsidR="005C2A22" w:rsidRDefault="005C2A22">
      <w:pPr>
        <w:pStyle w:val="ConsPlusTitle"/>
        <w:jc w:val="center"/>
      </w:pPr>
      <w:proofErr w:type="gramStart"/>
      <w:r>
        <w:t>объединенных</w:t>
      </w:r>
      <w:proofErr w:type="gramEnd"/>
      <w:r>
        <w:t xml:space="preserve"> общими признаками, в том числе в отношении</w:t>
      </w:r>
    </w:p>
    <w:p w:rsidR="005C2A22" w:rsidRDefault="005C2A22">
      <w:pPr>
        <w:pStyle w:val="ConsPlusTitle"/>
        <w:jc w:val="center"/>
      </w:pPr>
      <w:r>
        <w:t>результата муниципальной услуги, за получением которого они</w:t>
      </w:r>
    </w:p>
    <w:p w:rsidR="005C2A22" w:rsidRDefault="005C2A22">
      <w:pPr>
        <w:pStyle w:val="ConsPlusTitle"/>
        <w:jc w:val="center"/>
      </w:pPr>
      <w:r>
        <w:t>обратились</w:t>
      </w:r>
    </w:p>
    <w:p w:rsidR="005C2A22" w:rsidRDefault="005C2A22">
      <w:pPr>
        <w:pStyle w:val="ConsPlusNormal"/>
        <w:ind w:firstLine="540"/>
        <w:jc w:val="both"/>
      </w:pPr>
    </w:p>
    <w:p w:rsidR="005C2A22" w:rsidRDefault="005C2A22">
      <w:pPr>
        <w:pStyle w:val="ConsPlusNormal"/>
        <w:ind w:firstLine="540"/>
        <w:jc w:val="both"/>
      </w:pPr>
      <w:r>
        <w:t xml:space="preserve">18.1. Порядок предоставления муниципальной услуги не зависит от категорий, объединенных общими признаками заявителей, указанных в </w:t>
      </w:r>
      <w:hyperlink w:anchor="P71">
        <w:r>
          <w:rPr>
            <w:color w:val="0000FF"/>
          </w:rPr>
          <w:t>пункте 2.1</w:t>
        </w:r>
      </w:hyperlink>
      <w:r>
        <w:t xml:space="preserve"> настоящего Административного регламента.</w:t>
      </w:r>
    </w:p>
    <w:p w:rsidR="005C2A22" w:rsidRDefault="005C2A22">
      <w:pPr>
        <w:pStyle w:val="ConsPlusNormal"/>
        <w:spacing w:before="220"/>
        <w:ind w:firstLine="540"/>
        <w:jc w:val="both"/>
      </w:pPr>
      <w:r>
        <w:t>В связи с этим варианты предоставления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rsidR="005C2A22" w:rsidRDefault="005C2A22">
      <w:pPr>
        <w:pStyle w:val="ConsPlusNormal"/>
        <w:ind w:firstLine="540"/>
        <w:jc w:val="both"/>
      </w:pPr>
    </w:p>
    <w:p w:rsidR="005C2A22" w:rsidRDefault="005C2A22">
      <w:pPr>
        <w:pStyle w:val="ConsPlusTitle"/>
        <w:jc w:val="center"/>
        <w:outlineLvl w:val="1"/>
      </w:pPr>
      <w:r>
        <w:t>Раздел III. СОСТАВ, ПОСЛЕДОВАТЕЛЬНОСТЬ И СРОКИ ВЫПОЛНЕНИЯ</w:t>
      </w:r>
    </w:p>
    <w:p w:rsidR="005C2A22" w:rsidRDefault="005C2A22">
      <w:pPr>
        <w:pStyle w:val="ConsPlusTitle"/>
        <w:jc w:val="center"/>
      </w:pPr>
      <w:r>
        <w:t>АДМИНИСТРАТИВНЫХ ПРОЦЕДУР</w:t>
      </w:r>
    </w:p>
    <w:p w:rsidR="005C2A22" w:rsidRDefault="005C2A22">
      <w:pPr>
        <w:pStyle w:val="ConsPlusNormal"/>
        <w:ind w:firstLine="540"/>
        <w:jc w:val="both"/>
      </w:pPr>
    </w:p>
    <w:p w:rsidR="005C2A22" w:rsidRDefault="005C2A22">
      <w:pPr>
        <w:pStyle w:val="ConsPlusTitle"/>
        <w:jc w:val="center"/>
        <w:outlineLvl w:val="2"/>
      </w:pPr>
      <w:r>
        <w:t>19. Исчерпывающий перечень административных процедур</w:t>
      </w:r>
    </w:p>
    <w:p w:rsidR="005C2A22" w:rsidRDefault="005C2A22">
      <w:pPr>
        <w:pStyle w:val="ConsPlusNormal"/>
        <w:ind w:firstLine="540"/>
        <w:jc w:val="both"/>
      </w:pPr>
    </w:p>
    <w:p w:rsidR="005C2A22" w:rsidRDefault="005C2A22">
      <w:pPr>
        <w:pStyle w:val="ConsPlusNormal"/>
        <w:ind w:firstLine="540"/>
        <w:jc w:val="both"/>
      </w:pPr>
      <w:r>
        <w:t>19.1. Предоставление муниципальной услуги включает в себя выполнение следующих административных процедур:</w:t>
      </w:r>
    </w:p>
    <w:p w:rsidR="005C2A22" w:rsidRDefault="005C2A22">
      <w:pPr>
        <w:pStyle w:val="ConsPlusNormal"/>
        <w:spacing w:before="220"/>
        <w:ind w:firstLine="540"/>
        <w:jc w:val="both"/>
      </w:pPr>
      <w:r>
        <w:t>а) прием, проверка документов и регистрация Заявления;</w:t>
      </w:r>
    </w:p>
    <w:p w:rsidR="005C2A22" w:rsidRDefault="005C2A22">
      <w:pPr>
        <w:pStyle w:val="ConsPlusNormal"/>
        <w:spacing w:before="220"/>
        <w:ind w:firstLine="540"/>
        <w:jc w:val="both"/>
      </w:pPr>
      <w:r>
        <w:t>б) получение сведений посредством СМЭВ, в том числе с использованием федеральной государственной информационной системы "Единая система межведомственного электронного взаимодействия";</w:t>
      </w:r>
    </w:p>
    <w:p w:rsidR="005C2A22" w:rsidRDefault="005C2A22">
      <w:pPr>
        <w:pStyle w:val="ConsPlusNormal"/>
        <w:spacing w:before="220"/>
        <w:ind w:firstLine="540"/>
        <w:jc w:val="both"/>
      </w:pPr>
      <w:r>
        <w:t>в) рассмотрение документов и сведений;</w:t>
      </w:r>
    </w:p>
    <w:p w:rsidR="005C2A22" w:rsidRDefault="005C2A22">
      <w:pPr>
        <w:pStyle w:val="ConsPlusNormal"/>
        <w:spacing w:before="220"/>
        <w:ind w:firstLine="540"/>
        <w:jc w:val="both"/>
      </w:pPr>
      <w:r>
        <w:t>г) принятие решения;</w:t>
      </w:r>
    </w:p>
    <w:p w:rsidR="005C2A22" w:rsidRDefault="005C2A22">
      <w:pPr>
        <w:pStyle w:val="ConsPlusNormal"/>
        <w:spacing w:before="220"/>
        <w:ind w:firstLine="540"/>
        <w:jc w:val="both"/>
      </w:pPr>
      <w:r>
        <w:t>д) обследование земельного участка;</w:t>
      </w:r>
    </w:p>
    <w:p w:rsidR="005C2A22" w:rsidRDefault="005C2A22">
      <w:pPr>
        <w:pStyle w:val="ConsPlusNormal"/>
        <w:spacing w:before="220"/>
        <w:ind w:firstLine="540"/>
        <w:jc w:val="both"/>
      </w:pPr>
      <w:r>
        <w:t>е) подготовка акта обследования;</w:t>
      </w:r>
    </w:p>
    <w:p w:rsidR="005C2A22" w:rsidRDefault="005C2A22">
      <w:pPr>
        <w:pStyle w:val="ConsPlusNormal"/>
        <w:spacing w:before="220"/>
        <w:ind w:firstLine="540"/>
        <w:jc w:val="both"/>
      </w:pPr>
      <w:r>
        <w:t>ж) направление начислений восстановительной стоимости зеленых насаждений;</w:t>
      </w:r>
    </w:p>
    <w:p w:rsidR="005C2A22" w:rsidRDefault="005C2A22">
      <w:pPr>
        <w:pStyle w:val="ConsPlusNormal"/>
        <w:spacing w:before="220"/>
        <w:ind w:firstLine="540"/>
        <w:jc w:val="both"/>
      </w:pPr>
      <w:r>
        <w:t>з) выдача результата.</w:t>
      </w:r>
    </w:p>
    <w:p w:rsidR="005C2A22" w:rsidRDefault="005C2A22">
      <w:pPr>
        <w:pStyle w:val="ConsPlusNormal"/>
        <w:spacing w:before="220"/>
        <w:ind w:firstLine="540"/>
        <w:jc w:val="both"/>
      </w:pPr>
      <w:r>
        <w:t xml:space="preserve">Описание административных процедур представлено в </w:t>
      </w:r>
      <w:hyperlink w:anchor="P650">
        <w:r>
          <w:rPr>
            <w:color w:val="0000FF"/>
          </w:rPr>
          <w:t>приложении N 4</w:t>
        </w:r>
      </w:hyperlink>
      <w:r>
        <w:t xml:space="preserve"> к настоящему Административному регламенту.</w:t>
      </w:r>
    </w:p>
    <w:p w:rsidR="005C2A22" w:rsidRDefault="005C2A22">
      <w:pPr>
        <w:pStyle w:val="ConsPlusNormal"/>
        <w:ind w:firstLine="540"/>
        <w:jc w:val="both"/>
      </w:pPr>
    </w:p>
    <w:p w:rsidR="005C2A22" w:rsidRDefault="005C2A22">
      <w:pPr>
        <w:pStyle w:val="ConsPlusTitle"/>
        <w:jc w:val="center"/>
        <w:outlineLvl w:val="2"/>
      </w:pPr>
      <w:r>
        <w:t>20. Перечень административных процедур (действий)</w:t>
      </w:r>
    </w:p>
    <w:p w:rsidR="005C2A22" w:rsidRDefault="005C2A22">
      <w:pPr>
        <w:pStyle w:val="ConsPlusTitle"/>
        <w:jc w:val="center"/>
      </w:pPr>
      <w:r>
        <w:t>при предоставлении муниципальной услуги в электронной форме</w:t>
      </w:r>
    </w:p>
    <w:p w:rsidR="005C2A22" w:rsidRDefault="005C2A22">
      <w:pPr>
        <w:pStyle w:val="ConsPlusNormal"/>
        <w:ind w:firstLine="540"/>
        <w:jc w:val="both"/>
      </w:pPr>
    </w:p>
    <w:p w:rsidR="005C2A22" w:rsidRDefault="005C2A22">
      <w:pPr>
        <w:pStyle w:val="ConsPlusNormal"/>
        <w:ind w:firstLine="540"/>
        <w:jc w:val="both"/>
      </w:pPr>
      <w:r>
        <w:t>20.1. При предоставлении муниципальной услуги в электронной форме заявителю обеспечиваются:</w:t>
      </w:r>
    </w:p>
    <w:p w:rsidR="005C2A22" w:rsidRDefault="005C2A22">
      <w:pPr>
        <w:pStyle w:val="ConsPlusNormal"/>
        <w:spacing w:before="220"/>
        <w:ind w:firstLine="540"/>
        <w:jc w:val="both"/>
      </w:pPr>
      <w:r>
        <w:t>а) получение информации о порядке и сроках предоставления муниципальной услуги;</w:t>
      </w:r>
    </w:p>
    <w:p w:rsidR="005C2A22" w:rsidRDefault="005C2A22">
      <w:pPr>
        <w:pStyle w:val="ConsPlusNormal"/>
        <w:spacing w:before="220"/>
        <w:ind w:firstLine="540"/>
        <w:jc w:val="both"/>
      </w:pPr>
      <w:r>
        <w:t>б) запись на прием в орган (организацию), многофункциональный центр для подачи Заявления, а также в случаях, предусмотренных административным регламентом предоставления услуги, возможность подачи такого Заявления с одновременной записью на указанный прием;</w:t>
      </w:r>
    </w:p>
    <w:p w:rsidR="005C2A22" w:rsidRDefault="005C2A22">
      <w:pPr>
        <w:pStyle w:val="ConsPlusNormal"/>
        <w:spacing w:before="220"/>
        <w:ind w:firstLine="540"/>
        <w:jc w:val="both"/>
      </w:pPr>
      <w:r>
        <w:t>в) формирование Заявления;</w:t>
      </w:r>
    </w:p>
    <w:p w:rsidR="005C2A22" w:rsidRDefault="005C2A22">
      <w:pPr>
        <w:pStyle w:val="ConsPlusNormal"/>
        <w:spacing w:before="220"/>
        <w:ind w:firstLine="540"/>
        <w:jc w:val="both"/>
      </w:pPr>
      <w:r>
        <w:lastRenderedPageBreak/>
        <w:t>г) прием и регистрация уполномоченным органом заявления и иных документов, необходимых для предоставления муниципальной услуги;</w:t>
      </w:r>
    </w:p>
    <w:p w:rsidR="005C2A22" w:rsidRDefault="005C2A22">
      <w:pPr>
        <w:pStyle w:val="ConsPlusNormal"/>
        <w:spacing w:before="220"/>
        <w:ind w:firstLine="540"/>
        <w:jc w:val="both"/>
      </w:pPr>
      <w:r>
        <w:t>д) получение результата предоставления муниципальной услуги;</w:t>
      </w:r>
    </w:p>
    <w:p w:rsidR="005C2A22" w:rsidRDefault="005C2A22">
      <w:pPr>
        <w:pStyle w:val="ConsPlusNormal"/>
        <w:spacing w:before="220"/>
        <w:ind w:firstLine="540"/>
        <w:jc w:val="both"/>
      </w:pPr>
      <w:r>
        <w:t>е) получение сведений о ходе рассмотрения Заявления;</w:t>
      </w:r>
    </w:p>
    <w:p w:rsidR="005C2A22" w:rsidRDefault="005C2A22">
      <w:pPr>
        <w:pStyle w:val="ConsPlusNormal"/>
        <w:spacing w:before="220"/>
        <w:ind w:firstLine="540"/>
        <w:jc w:val="both"/>
      </w:pPr>
      <w:r>
        <w:t>ж) осуществление оценки качества предоставления муниципальной услуги.</w:t>
      </w:r>
    </w:p>
    <w:p w:rsidR="005C2A22" w:rsidRDefault="005C2A22">
      <w:pPr>
        <w:pStyle w:val="ConsPlusNormal"/>
        <w:ind w:firstLine="540"/>
        <w:jc w:val="both"/>
      </w:pPr>
    </w:p>
    <w:p w:rsidR="005C2A22" w:rsidRDefault="005C2A22">
      <w:pPr>
        <w:pStyle w:val="ConsPlusTitle"/>
        <w:jc w:val="center"/>
        <w:outlineLvl w:val="2"/>
      </w:pPr>
      <w:r>
        <w:t>21. Порядок осуществления административных процедур</w:t>
      </w:r>
    </w:p>
    <w:p w:rsidR="005C2A22" w:rsidRDefault="005C2A22">
      <w:pPr>
        <w:pStyle w:val="ConsPlusTitle"/>
        <w:jc w:val="center"/>
      </w:pPr>
      <w:r>
        <w:t>(действий) в электронной форме</w:t>
      </w:r>
    </w:p>
    <w:p w:rsidR="005C2A22" w:rsidRDefault="005C2A22">
      <w:pPr>
        <w:pStyle w:val="ConsPlusNormal"/>
        <w:jc w:val="center"/>
      </w:pPr>
    </w:p>
    <w:p w:rsidR="005C2A22" w:rsidRDefault="005C2A22">
      <w:pPr>
        <w:pStyle w:val="ConsPlusNormal"/>
        <w:ind w:firstLine="540"/>
        <w:jc w:val="both"/>
      </w:pPr>
      <w:bookmarkStart w:id="12" w:name="P362"/>
      <w:bookmarkEnd w:id="12"/>
      <w:r>
        <w:t>21.1.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его в какой-либо иной форме.</w:t>
      </w:r>
    </w:p>
    <w:p w:rsidR="005C2A22" w:rsidRDefault="005C2A22">
      <w:pPr>
        <w:pStyle w:val="ConsPlusNormal"/>
        <w:spacing w:before="220"/>
        <w:ind w:firstLine="540"/>
        <w:jc w:val="both"/>
      </w:pPr>
      <w: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C2A22" w:rsidRDefault="005C2A22">
      <w:pPr>
        <w:pStyle w:val="ConsPlusNormal"/>
        <w:spacing w:before="220"/>
        <w:ind w:firstLine="540"/>
        <w:jc w:val="both"/>
      </w:pPr>
      <w:r>
        <w:t>При формировании Заявления заявителю обеспечивается:</w:t>
      </w:r>
    </w:p>
    <w:p w:rsidR="005C2A22" w:rsidRDefault="005C2A22">
      <w:pPr>
        <w:pStyle w:val="ConsPlusNormal"/>
        <w:spacing w:before="220"/>
        <w:ind w:firstLine="540"/>
        <w:jc w:val="both"/>
      </w:pPr>
      <w:r>
        <w:t>а) возможность копирования и сохранения заявления и иных документов, необходимых для предоставления муниципальной услуги;</w:t>
      </w:r>
    </w:p>
    <w:p w:rsidR="005C2A22" w:rsidRDefault="005C2A22">
      <w:pPr>
        <w:pStyle w:val="ConsPlusNormal"/>
        <w:spacing w:before="220"/>
        <w:ind w:firstLine="540"/>
        <w:jc w:val="both"/>
      </w:pPr>
      <w:r>
        <w:t>б) возможность заполнения несколькими заявителями одной электронной формы Заявления при обращении за услугами, предполагающими направление совместного Заявления несколькими заявителями;</w:t>
      </w:r>
    </w:p>
    <w:p w:rsidR="005C2A22" w:rsidRDefault="005C2A22">
      <w:pPr>
        <w:pStyle w:val="ConsPlusNormal"/>
        <w:spacing w:before="220"/>
        <w:ind w:firstLine="540"/>
        <w:jc w:val="both"/>
      </w:pPr>
      <w:r>
        <w:t>в) возможность печати на бумажном носителе копии электронной формы Заявления;</w:t>
      </w:r>
    </w:p>
    <w:p w:rsidR="005C2A22" w:rsidRDefault="005C2A22">
      <w:pPr>
        <w:pStyle w:val="ConsPlusNormal"/>
        <w:spacing w:before="220"/>
        <w:ind w:firstLine="540"/>
        <w:jc w:val="both"/>
      </w:pPr>
      <w: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C2A22" w:rsidRDefault="005C2A22">
      <w:pPr>
        <w:pStyle w:val="ConsPlusNormal"/>
        <w:spacing w:before="220"/>
        <w:ind w:firstLine="540"/>
        <w:jc w:val="both"/>
      </w:pPr>
      <w:r>
        <w:t>д)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5C2A22" w:rsidRDefault="005C2A22">
      <w:pPr>
        <w:pStyle w:val="ConsPlusNormal"/>
        <w:spacing w:before="220"/>
        <w:ind w:firstLine="540"/>
        <w:jc w:val="both"/>
      </w:pPr>
      <w:r>
        <w:t xml:space="preserve">е)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5C2A22" w:rsidRDefault="005C2A22">
      <w:pPr>
        <w:pStyle w:val="ConsPlusNormal"/>
        <w:spacing w:before="220"/>
        <w:ind w:firstLine="540"/>
        <w:jc w:val="both"/>
      </w:pPr>
      <w:r>
        <w:t>ж)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5C2A22" w:rsidRDefault="005C2A22">
      <w:pPr>
        <w:pStyle w:val="ConsPlusNormal"/>
        <w:spacing w:before="220"/>
        <w:ind w:firstLine="540"/>
        <w:jc w:val="both"/>
      </w:pPr>
      <w:r>
        <w:t xml:space="preserve">Сформированное и подписанное </w:t>
      </w:r>
      <w:proofErr w:type="gramStart"/>
      <w:r>
        <w:t>Заявление</w:t>
      </w:r>
      <w:proofErr w:type="gramEnd"/>
      <w:r>
        <w:t xml:space="preserve"> и иные документы, необходимые для предоставления муниципальной услуги, направляются в уполномоченный орган посредством Единого портала.</w:t>
      </w:r>
    </w:p>
    <w:p w:rsidR="005C2A22" w:rsidRDefault="005C2A22">
      <w:pPr>
        <w:pStyle w:val="ConsPlusNormal"/>
        <w:spacing w:before="220"/>
        <w:ind w:firstLine="540"/>
        <w:jc w:val="both"/>
      </w:pPr>
      <w:r>
        <w:t xml:space="preserve">21.2. Уполномоченный орган обеспечивает в сроки, указанные в </w:t>
      </w:r>
      <w:hyperlink w:anchor="P254">
        <w:r>
          <w:rPr>
            <w:color w:val="0000FF"/>
          </w:rPr>
          <w:t>пунктах 14.1</w:t>
        </w:r>
      </w:hyperlink>
      <w:r>
        <w:t xml:space="preserve">, </w:t>
      </w:r>
      <w:hyperlink w:anchor="P255">
        <w:r>
          <w:rPr>
            <w:color w:val="0000FF"/>
          </w:rPr>
          <w:t>14.2</w:t>
        </w:r>
      </w:hyperlink>
      <w:r>
        <w:t xml:space="preserve"> настоящего Административного регламента:</w:t>
      </w:r>
    </w:p>
    <w:p w:rsidR="005C2A22" w:rsidRDefault="005C2A22">
      <w:pPr>
        <w:pStyle w:val="ConsPlusNormal"/>
        <w:spacing w:before="220"/>
        <w:ind w:firstLine="540"/>
        <w:jc w:val="both"/>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5C2A22" w:rsidRDefault="005C2A22">
      <w:pPr>
        <w:pStyle w:val="ConsPlusNormal"/>
        <w:spacing w:before="220"/>
        <w:ind w:firstLine="540"/>
        <w:jc w:val="both"/>
      </w:pPr>
      <w: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5C2A22" w:rsidRDefault="005C2A22">
      <w:pPr>
        <w:pStyle w:val="ConsPlusNormal"/>
        <w:spacing w:before="220"/>
        <w:ind w:firstLine="540"/>
        <w:jc w:val="both"/>
      </w:pPr>
      <w:r>
        <w:t xml:space="preserve">21.3. Электронное Заявление становится доступным для должностного лица уполномоченного </w:t>
      </w:r>
      <w:r>
        <w:lastRenderedPageBreak/>
        <w:t>органа, ответственного за прием и регистрацию заявления (далее - ответственное должностное лицо), в государственной информационной системе (далее - ГИС), используемой уполномоченным органом для предоставления муниципальной услуги.</w:t>
      </w:r>
    </w:p>
    <w:p w:rsidR="005C2A22" w:rsidRDefault="005C2A22">
      <w:pPr>
        <w:pStyle w:val="ConsPlusNormal"/>
        <w:spacing w:before="220"/>
        <w:ind w:firstLine="540"/>
        <w:jc w:val="both"/>
      </w:pPr>
      <w:r>
        <w:t>Ответственное должностное лицо:</w:t>
      </w:r>
    </w:p>
    <w:p w:rsidR="005C2A22" w:rsidRDefault="005C2A22">
      <w:pPr>
        <w:pStyle w:val="ConsPlusNormal"/>
        <w:spacing w:before="220"/>
        <w:ind w:firstLine="540"/>
        <w:jc w:val="both"/>
      </w:pPr>
      <w:r>
        <w:t>- проверяет наличие электронных Заявлений, поступивших посредством Единого портала, с периодом не реже 2 раз в день;</w:t>
      </w:r>
    </w:p>
    <w:p w:rsidR="005C2A22" w:rsidRDefault="005C2A22">
      <w:pPr>
        <w:pStyle w:val="ConsPlusNormal"/>
        <w:spacing w:before="220"/>
        <w:ind w:firstLine="540"/>
        <w:jc w:val="both"/>
      </w:pPr>
      <w:r>
        <w:t>- рассматривает поступившие Заявления и приложенные к ним образы документов;</w:t>
      </w:r>
    </w:p>
    <w:p w:rsidR="005C2A22" w:rsidRDefault="005C2A22">
      <w:pPr>
        <w:pStyle w:val="ConsPlusNormal"/>
        <w:spacing w:before="220"/>
        <w:ind w:firstLine="540"/>
        <w:jc w:val="both"/>
      </w:pPr>
      <w:r>
        <w:t xml:space="preserve">- производит действия в соответствии с </w:t>
      </w:r>
      <w:hyperlink w:anchor="P362">
        <w:r>
          <w:rPr>
            <w:color w:val="0000FF"/>
          </w:rPr>
          <w:t>пунктом 21.1</w:t>
        </w:r>
      </w:hyperlink>
      <w:r>
        <w:t xml:space="preserve"> настоящего Административного регламента.</w:t>
      </w:r>
    </w:p>
    <w:p w:rsidR="005C2A22" w:rsidRDefault="005C2A22">
      <w:pPr>
        <w:pStyle w:val="ConsPlusNormal"/>
        <w:spacing w:before="220"/>
        <w:ind w:firstLine="540"/>
        <w:jc w:val="both"/>
      </w:pPr>
      <w:r>
        <w:t>21.4. Заявителю в качестве результата предоставления муниципальной услуги обеспечивается возможность получения документа:</w:t>
      </w:r>
    </w:p>
    <w:p w:rsidR="005C2A22" w:rsidRDefault="005C2A22">
      <w:pPr>
        <w:pStyle w:val="ConsPlusNormal"/>
        <w:spacing w:before="220"/>
        <w:ind w:firstLine="540"/>
        <w:jc w:val="both"/>
      </w:pPr>
      <w:r>
        <w:t>-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w:t>
      </w:r>
    </w:p>
    <w:p w:rsidR="005C2A22" w:rsidRDefault="005C2A22">
      <w:pPr>
        <w:pStyle w:val="ConsPlusNormal"/>
        <w:spacing w:before="220"/>
        <w:ind w:firstLine="540"/>
        <w:jc w:val="both"/>
      </w:pPr>
      <w: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или многофункциональный центр.</w:t>
      </w:r>
    </w:p>
    <w:p w:rsidR="005C2A22" w:rsidRDefault="005C2A22">
      <w:pPr>
        <w:pStyle w:val="ConsPlusNormal"/>
        <w:spacing w:before="220"/>
        <w:ind w:firstLine="540"/>
        <w:jc w:val="both"/>
      </w:pPr>
      <w:r>
        <w:t>21.5.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C2A22" w:rsidRDefault="005C2A22">
      <w:pPr>
        <w:pStyle w:val="ConsPlusNormal"/>
        <w:spacing w:before="220"/>
        <w:ind w:firstLine="540"/>
        <w:jc w:val="both"/>
      </w:pPr>
      <w:r>
        <w:t>При предоставлении муниципальной услуги в электронной форме заявителю направляется:</w:t>
      </w:r>
    </w:p>
    <w:p w:rsidR="005C2A22" w:rsidRDefault="005C2A22">
      <w:pPr>
        <w:pStyle w:val="ConsPlusNormal"/>
        <w:spacing w:before="220"/>
        <w:ind w:firstLine="540"/>
        <w:jc w:val="both"/>
      </w:pPr>
      <w:r>
        <w:t>а) уведомление о записи на прием в орган (организацию) или многофункциональный центр, содержащее сведения о дате, времени и месте приема;</w:t>
      </w:r>
    </w:p>
    <w:p w:rsidR="005C2A22" w:rsidRDefault="005C2A22">
      <w:pPr>
        <w:pStyle w:val="ConsPlusNormal"/>
        <w:spacing w:before="220"/>
        <w:ind w:firstLine="540"/>
        <w:jc w:val="both"/>
      </w:pPr>
      <w:proofErr w:type="gramStart"/>
      <w:r>
        <w:t>б)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5C2A22" w:rsidRDefault="005C2A22">
      <w:pPr>
        <w:pStyle w:val="ConsPlusNormal"/>
        <w:spacing w:before="220"/>
        <w:ind w:firstLine="540"/>
        <w:jc w:val="both"/>
      </w:pPr>
      <w: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C2A22" w:rsidRDefault="005C2A22">
      <w:pPr>
        <w:pStyle w:val="ConsPlusNormal"/>
        <w:spacing w:before="220"/>
        <w:ind w:firstLine="540"/>
        <w:jc w:val="both"/>
      </w:pPr>
      <w:r>
        <w:t xml:space="preserve">21.6. </w:t>
      </w:r>
      <w:proofErr w:type="gramStart"/>
      <w:r>
        <w:t xml:space="preserve">Оценка качества предоставления муниципальной услуги осуществляется в соответствии с </w:t>
      </w:r>
      <w:hyperlink r:id="rId36">
        <w:r>
          <w:rPr>
            <w:color w:val="0000FF"/>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roofErr w:type="gramEnd"/>
      <w:r>
        <w:t xml:space="preserve"> "</w:t>
      </w:r>
      <w:proofErr w:type="gramStart"/>
      <w: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w:t>
      </w:r>
      <w:proofErr w:type="gramEnd"/>
      <w:r>
        <w:t xml:space="preserve"> досрочном </w:t>
      </w:r>
      <w:proofErr w:type="gramStart"/>
      <w:r>
        <w:t>прекращении</w:t>
      </w:r>
      <w:proofErr w:type="gramEnd"/>
      <w:r>
        <w:t xml:space="preserve"> исполнения соответствующими руководителями своих должностных обязанностей".</w:t>
      </w:r>
    </w:p>
    <w:p w:rsidR="005C2A22" w:rsidRDefault="005C2A22">
      <w:pPr>
        <w:pStyle w:val="ConsPlusNormal"/>
        <w:spacing w:before="220"/>
        <w:ind w:firstLine="540"/>
        <w:jc w:val="both"/>
      </w:pPr>
      <w:r>
        <w:lastRenderedPageBreak/>
        <w:t xml:space="preserve">21.7. </w:t>
      </w:r>
      <w:proofErr w:type="gramStart"/>
      <w: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37">
        <w:r>
          <w:rPr>
            <w:color w:val="0000FF"/>
          </w:rPr>
          <w:t>статьей 11.2</w:t>
        </w:r>
      </w:hyperlink>
      <w:r>
        <w:t xml:space="preserve"> Федерального закона N 210-ФЗ и в порядке, установленном </w:t>
      </w:r>
      <w:hyperlink r:id="rId38">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t xml:space="preserve"> услуг".</w:t>
      </w:r>
    </w:p>
    <w:p w:rsidR="005C2A22" w:rsidRDefault="005C2A22">
      <w:pPr>
        <w:pStyle w:val="ConsPlusNormal"/>
        <w:ind w:firstLine="540"/>
        <w:jc w:val="both"/>
      </w:pPr>
    </w:p>
    <w:p w:rsidR="005C2A22" w:rsidRDefault="005C2A22">
      <w:pPr>
        <w:pStyle w:val="ConsPlusTitle"/>
        <w:jc w:val="center"/>
        <w:outlineLvl w:val="2"/>
      </w:pPr>
      <w:r>
        <w:t>22. Информирование заявителей</w:t>
      </w:r>
    </w:p>
    <w:p w:rsidR="005C2A22" w:rsidRDefault="005C2A22">
      <w:pPr>
        <w:pStyle w:val="ConsPlusNormal"/>
        <w:ind w:firstLine="540"/>
        <w:jc w:val="both"/>
      </w:pPr>
    </w:p>
    <w:p w:rsidR="005C2A22" w:rsidRDefault="005C2A22">
      <w:pPr>
        <w:pStyle w:val="ConsPlusNormal"/>
        <w:ind w:firstLine="540"/>
        <w:jc w:val="both"/>
      </w:pPr>
      <w:r>
        <w:t>22.1. Информирование заявителя многофункциональными центрами осуществляется следующими способами:</w:t>
      </w:r>
    </w:p>
    <w:p w:rsidR="005C2A22" w:rsidRDefault="005C2A22">
      <w:pPr>
        <w:pStyle w:val="ConsPlusNormal"/>
        <w:spacing w:before="220"/>
        <w:ind w:firstLine="540"/>
        <w:jc w:val="both"/>
      </w:pPr>
      <w: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5C2A22" w:rsidRDefault="005C2A22">
      <w:pPr>
        <w:pStyle w:val="ConsPlusNormal"/>
        <w:spacing w:before="220"/>
        <w:ind w:firstLine="540"/>
        <w:jc w:val="both"/>
      </w:pPr>
      <w:r>
        <w:t>б) при обращении заявителя в многофункциональный центр лично, по телефону, посредством почтовых отправлений, либо по электронной почте.</w:t>
      </w:r>
    </w:p>
    <w:p w:rsidR="005C2A22" w:rsidRDefault="005C2A22">
      <w:pPr>
        <w:pStyle w:val="ConsPlusNormal"/>
        <w:spacing w:before="220"/>
        <w:ind w:firstLine="540"/>
        <w:jc w:val="both"/>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5C2A22" w:rsidRDefault="005C2A22">
      <w:pPr>
        <w:pStyle w:val="ConsPlusNormal"/>
        <w:spacing w:before="220"/>
        <w:ind w:firstLine="540"/>
        <w:jc w:val="both"/>
      </w:pPr>
      <w: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C2A22" w:rsidRDefault="005C2A22">
      <w:pPr>
        <w:pStyle w:val="ConsPlusNormal"/>
        <w:spacing w:before="220"/>
        <w:ind w:firstLine="540"/>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C2A22" w:rsidRDefault="005C2A22">
      <w:pPr>
        <w:pStyle w:val="ConsPlusNormal"/>
        <w:spacing w:before="220"/>
        <w:ind w:firstLine="540"/>
        <w:jc w:val="both"/>
      </w:pPr>
      <w:r>
        <w:t>а) изложить обращение в письменной форме (ответ направляется заявителю в соответствии со способом, указанным в обращении);</w:t>
      </w:r>
    </w:p>
    <w:p w:rsidR="005C2A22" w:rsidRDefault="005C2A22">
      <w:pPr>
        <w:pStyle w:val="ConsPlusNormal"/>
        <w:spacing w:before="220"/>
        <w:ind w:firstLine="540"/>
        <w:jc w:val="both"/>
      </w:pPr>
      <w:r>
        <w:t>б) назначить другое время для консультаций.</w:t>
      </w:r>
    </w:p>
    <w:p w:rsidR="005C2A22" w:rsidRDefault="005C2A22">
      <w:pPr>
        <w:pStyle w:val="ConsPlusNormal"/>
        <w:spacing w:before="220"/>
        <w:ind w:firstLine="540"/>
        <w:jc w:val="both"/>
      </w:pPr>
      <w:proofErr w:type="gramStart"/>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5C2A22" w:rsidRDefault="005C2A22">
      <w:pPr>
        <w:pStyle w:val="ConsPlusNormal"/>
        <w:ind w:firstLine="540"/>
        <w:jc w:val="both"/>
      </w:pPr>
    </w:p>
    <w:p w:rsidR="005C2A22" w:rsidRDefault="005C2A22">
      <w:pPr>
        <w:pStyle w:val="ConsPlusTitle"/>
        <w:jc w:val="center"/>
        <w:outlineLvl w:val="2"/>
      </w:pPr>
      <w:r>
        <w:t xml:space="preserve">23. Выдача заявителю результата предоставления </w:t>
      </w:r>
      <w:proofErr w:type="gramStart"/>
      <w:r>
        <w:t>муниципальной</w:t>
      </w:r>
      <w:proofErr w:type="gramEnd"/>
    </w:p>
    <w:p w:rsidR="005C2A22" w:rsidRDefault="005C2A22">
      <w:pPr>
        <w:pStyle w:val="ConsPlusTitle"/>
        <w:jc w:val="center"/>
      </w:pPr>
      <w:r>
        <w:t>услуги</w:t>
      </w:r>
    </w:p>
    <w:p w:rsidR="005C2A22" w:rsidRDefault="005C2A22">
      <w:pPr>
        <w:pStyle w:val="ConsPlusNormal"/>
        <w:ind w:firstLine="540"/>
        <w:jc w:val="both"/>
      </w:pPr>
    </w:p>
    <w:p w:rsidR="005C2A22" w:rsidRDefault="005C2A22">
      <w:pPr>
        <w:pStyle w:val="ConsPlusNormal"/>
        <w:ind w:firstLine="540"/>
        <w:jc w:val="both"/>
      </w:pPr>
      <w:r>
        <w:t xml:space="preserve">23.1. </w:t>
      </w:r>
      <w:proofErr w:type="gramStart"/>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заключенному соглашению о взаимодействии заключенным между администрацией города Лангепаса и многофункциональным центром в порядке, утвержденном </w:t>
      </w:r>
      <w:hyperlink r:id="rId39">
        <w:r>
          <w:rPr>
            <w:color w:val="0000FF"/>
          </w:rPr>
          <w:t>постановлением</w:t>
        </w:r>
      </w:hyperlink>
      <w:r>
        <w:t xml:space="preserve"> Правительства Российской Федерации N 797.</w:t>
      </w:r>
      <w:proofErr w:type="gramEnd"/>
    </w:p>
    <w:p w:rsidR="005C2A22" w:rsidRDefault="005C2A22">
      <w:pPr>
        <w:pStyle w:val="ConsPlusNormal"/>
        <w:spacing w:before="220"/>
        <w:ind w:firstLine="540"/>
        <w:jc w:val="both"/>
      </w:pPr>
      <w: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40">
        <w:r>
          <w:rPr>
            <w:color w:val="0000FF"/>
          </w:rPr>
          <w:t>постановлением</w:t>
        </w:r>
      </w:hyperlink>
      <w:r>
        <w:t xml:space="preserve"> Правительства Российской Федерации N 797.</w:t>
      </w:r>
    </w:p>
    <w:p w:rsidR="005C2A22" w:rsidRDefault="005C2A22">
      <w:pPr>
        <w:pStyle w:val="ConsPlusNormal"/>
        <w:spacing w:before="220"/>
        <w:ind w:firstLine="540"/>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C2A22" w:rsidRDefault="005C2A22">
      <w:pPr>
        <w:pStyle w:val="ConsPlusNormal"/>
        <w:spacing w:before="220"/>
        <w:ind w:firstLine="540"/>
        <w:jc w:val="both"/>
      </w:pPr>
      <w:r>
        <w:t>Работник многофункционального центра осуществляет следующие действия:</w:t>
      </w:r>
    </w:p>
    <w:p w:rsidR="005C2A22" w:rsidRDefault="005C2A22">
      <w:pPr>
        <w:pStyle w:val="ConsPlusNormal"/>
        <w:spacing w:before="220"/>
        <w:ind w:firstLine="540"/>
        <w:jc w:val="both"/>
      </w:pPr>
      <w:proofErr w:type="gramStart"/>
      <w:r>
        <w:t xml:space="preserve">а)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w:t>
      </w:r>
      <w:hyperlink r:id="rId41">
        <w:r>
          <w:rPr>
            <w:color w:val="0000FF"/>
          </w:rPr>
          <w:t>частях 10</w:t>
        </w:r>
      </w:hyperlink>
      <w:r>
        <w:t xml:space="preserve"> и </w:t>
      </w:r>
      <w:hyperlink r:id="rId42">
        <w:r>
          <w:rPr>
            <w:color w:val="0000FF"/>
          </w:rPr>
          <w:t>11 статьи 7</w:t>
        </w:r>
      </w:hyperlink>
      <w:r>
        <w:t xml:space="preserve"> Федерального закона N 210-ФЗ, а также проверяет соответствие копий представляемых документов (за исключением нотариально заверенных) их оригиналам;</w:t>
      </w:r>
      <w:proofErr w:type="gramEnd"/>
    </w:p>
    <w:p w:rsidR="005C2A22" w:rsidRDefault="005C2A22">
      <w:pPr>
        <w:pStyle w:val="ConsPlusNormal"/>
        <w:spacing w:before="220"/>
        <w:ind w:firstLine="540"/>
        <w:jc w:val="both"/>
      </w:pPr>
      <w:r>
        <w:t>б) проверяет полномочия представителя заявителя (в случае обращения представителя заявителя);</w:t>
      </w:r>
    </w:p>
    <w:p w:rsidR="005C2A22" w:rsidRDefault="005C2A22">
      <w:pPr>
        <w:pStyle w:val="ConsPlusNormal"/>
        <w:spacing w:before="220"/>
        <w:ind w:firstLine="540"/>
        <w:jc w:val="both"/>
      </w:pPr>
      <w:r>
        <w:t>в) определяет статус исполнения заявления заявителя в ГИС;</w:t>
      </w:r>
    </w:p>
    <w:p w:rsidR="005C2A22" w:rsidRDefault="005C2A22">
      <w:pPr>
        <w:pStyle w:val="ConsPlusNormal"/>
        <w:spacing w:before="220"/>
        <w:ind w:firstLine="540"/>
        <w:jc w:val="both"/>
      </w:pPr>
      <w:proofErr w:type="gramStart"/>
      <w:r>
        <w:t>г)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5C2A22" w:rsidRDefault="005C2A22">
      <w:pPr>
        <w:pStyle w:val="ConsPlusNormal"/>
        <w:spacing w:before="220"/>
        <w:ind w:firstLine="540"/>
        <w:jc w:val="both"/>
      </w:pPr>
      <w:r>
        <w:t>д)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C2A22" w:rsidRDefault="005C2A22">
      <w:pPr>
        <w:pStyle w:val="ConsPlusNormal"/>
        <w:spacing w:before="220"/>
        <w:ind w:firstLine="540"/>
        <w:jc w:val="both"/>
      </w:pPr>
      <w:r>
        <w:t>е) выдает документы заявителю, при необходимости запрашивает у заявителя подписи за каждый выданный документ;</w:t>
      </w:r>
    </w:p>
    <w:p w:rsidR="005C2A22" w:rsidRDefault="005C2A22">
      <w:pPr>
        <w:pStyle w:val="ConsPlusNormal"/>
        <w:spacing w:before="220"/>
        <w:ind w:firstLine="540"/>
        <w:jc w:val="both"/>
      </w:pPr>
      <w:r>
        <w:t>ж) запрашивает согласие заявителя на участие в смс-опросе для оценки качества предоставленных услуг многофункциональным центром.</w:t>
      </w:r>
    </w:p>
    <w:p w:rsidR="005C2A22" w:rsidRDefault="005C2A22">
      <w:pPr>
        <w:pStyle w:val="ConsPlusNormal"/>
        <w:spacing w:before="220"/>
        <w:ind w:firstLine="540"/>
        <w:jc w:val="both"/>
      </w:pPr>
      <w:r>
        <w:t>23.2. Выдача (направление) документов по результатам предоставления муниципальной услуги в уполномоченном органе.</w:t>
      </w:r>
    </w:p>
    <w:p w:rsidR="005C2A22" w:rsidRDefault="005C2A22">
      <w:pPr>
        <w:pStyle w:val="ConsPlusNormal"/>
        <w:spacing w:before="220"/>
        <w:ind w:firstLine="540"/>
        <w:jc w:val="both"/>
      </w:pPr>
      <w:proofErr w:type="gramStart"/>
      <w: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roofErr w:type="gramEnd"/>
    </w:p>
    <w:p w:rsidR="005C2A22" w:rsidRDefault="005C2A22">
      <w:pPr>
        <w:pStyle w:val="ConsPlusNormal"/>
        <w:spacing w:before="220"/>
        <w:ind w:firstLine="540"/>
        <w:jc w:val="both"/>
      </w:pPr>
      <w:r>
        <w:t>а) документ, удостоверяющий личность заявителя;</w:t>
      </w:r>
    </w:p>
    <w:p w:rsidR="005C2A22" w:rsidRDefault="005C2A22">
      <w:pPr>
        <w:pStyle w:val="ConsPlusNormal"/>
        <w:spacing w:before="220"/>
        <w:ind w:firstLine="540"/>
        <w:jc w:val="both"/>
      </w:pPr>
      <w:r>
        <w:t>б) документ, подтверждающий полномочия представителя на получение документов (если от имени заявителя действует представитель);</w:t>
      </w:r>
    </w:p>
    <w:p w:rsidR="005C2A22" w:rsidRDefault="005C2A22">
      <w:pPr>
        <w:pStyle w:val="ConsPlusNormal"/>
        <w:spacing w:before="220"/>
        <w:ind w:firstLine="540"/>
        <w:jc w:val="both"/>
      </w:pPr>
      <w:r>
        <w:t>в) расписка в получении документов (при ее наличии у заявителя).</w:t>
      </w:r>
    </w:p>
    <w:p w:rsidR="005C2A22" w:rsidRDefault="005C2A22">
      <w:pPr>
        <w:pStyle w:val="ConsPlusNormal"/>
        <w:spacing w:before="220"/>
        <w:ind w:firstLine="540"/>
        <w:jc w:val="both"/>
      </w:pPr>
      <w:r>
        <w:t>Специалист, ответственный за прием и выдачу документов, при выдаче результата предоставления муниципальной услуги на бумажном носителе:</w:t>
      </w:r>
    </w:p>
    <w:p w:rsidR="005C2A22" w:rsidRDefault="005C2A22">
      <w:pPr>
        <w:pStyle w:val="ConsPlusNormal"/>
        <w:spacing w:before="220"/>
        <w:ind w:firstLine="540"/>
        <w:jc w:val="both"/>
      </w:pPr>
      <w:proofErr w:type="gramStart"/>
      <w:r>
        <w:t xml:space="preserve">-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w:t>
      </w:r>
      <w:hyperlink r:id="rId43">
        <w:r>
          <w:rPr>
            <w:color w:val="0000FF"/>
          </w:rPr>
          <w:t>частях 10</w:t>
        </w:r>
      </w:hyperlink>
      <w:r>
        <w:t xml:space="preserve"> и </w:t>
      </w:r>
      <w:hyperlink r:id="rId44">
        <w:r>
          <w:rPr>
            <w:color w:val="0000FF"/>
          </w:rPr>
          <w:t>11 статьи 7</w:t>
        </w:r>
      </w:hyperlink>
      <w:r>
        <w:t xml:space="preserve"> Федерального закона N 210-ФЗ, а также проверяет соответствие копий представляемых документов (за исключением нотариально заверенных) их оригиналам;</w:t>
      </w:r>
      <w:proofErr w:type="gramEnd"/>
    </w:p>
    <w:p w:rsidR="005C2A22" w:rsidRDefault="005C2A22">
      <w:pPr>
        <w:pStyle w:val="ConsPlusNormal"/>
        <w:spacing w:before="220"/>
        <w:ind w:firstLine="540"/>
        <w:jc w:val="both"/>
      </w:pPr>
      <w:r>
        <w:lastRenderedPageBreak/>
        <w:t>- проверяет правомочия представителя заявителя действовать от имени заявителя при получении документов;</w:t>
      </w:r>
    </w:p>
    <w:p w:rsidR="005C2A22" w:rsidRDefault="005C2A22">
      <w:pPr>
        <w:pStyle w:val="ConsPlusNormal"/>
        <w:spacing w:before="220"/>
        <w:ind w:firstLine="540"/>
        <w:jc w:val="both"/>
      </w:pPr>
      <w:r>
        <w:t>- выдает документы;</w:t>
      </w:r>
    </w:p>
    <w:p w:rsidR="005C2A22" w:rsidRDefault="005C2A22">
      <w:pPr>
        <w:pStyle w:val="ConsPlusNormal"/>
        <w:spacing w:before="220"/>
        <w:ind w:firstLine="540"/>
        <w:jc w:val="both"/>
      </w:pPr>
      <w:r>
        <w:t>- регистрирует факт выдачи документов в системе электронного документооборота уполномоченного органа и в журнале регистрации.</w:t>
      </w: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jc w:val="right"/>
        <w:outlineLvl w:val="1"/>
      </w:pPr>
      <w:r>
        <w:t>Приложение N 1</w:t>
      </w:r>
    </w:p>
    <w:p w:rsidR="005C2A22" w:rsidRDefault="005C2A22">
      <w:pPr>
        <w:pStyle w:val="ConsPlusNormal"/>
        <w:jc w:val="right"/>
      </w:pPr>
      <w:r>
        <w:t xml:space="preserve">к административному регламенту предоставления </w:t>
      </w:r>
      <w:proofErr w:type="gramStart"/>
      <w:r>
        <w:t>муниципальной</w:t>
      </w:r>
      <w:proofErr w:type="gramEnd"/>
    </w:p>
    <w:p w:rsidR="005C2A22" w:rsidRDefault="005C2A22">
      <w:pPr>
        <w:pStyle w:val="ConsPlusNormal"/>
        <w:jc w:val="right"/>
      </w:pPr>
      <w:r>
        <w:t>услуги "Выдача разрешений на право вырубки зеленых</w:t>
      </w:r>
    </w:p>
    <w:p w:rsidR="005C2A22" w:rsidRDefault="005C2A22">
      <w:pPr>
        <w:pStyle w:val="ConsPlusNormal"/>
        <w:jc w:val="right"/>
      </w:pPr>
      <w:r>
        <w:t>насаждений"</w:t>
      </w:r>
    </w:p>
    <w:p w:rsidR="005C2A22" w:rsidRDefault="005C2A22">
      <w:pPr>
        <w:pStyle w:val="ConsPlusNormal"/>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16"/>
        <w:gridCol w:w="1082"/>
        <w:gridCol w:w="5103"/>
      </w:tblGrid>
      <w:tr w:rsidR="005C2A22">
        <w:tc>
          <w:tcPr>
            <w:tcW w:w="8901" w:type="dxa"/>
            <w:gridSpan w:val="3"/>
            <w:tcBorders>
              <w:top w:val="nil"/>
              <w:left w:val="nil"/>
              <w:bottom w:val="nil"/>
              <w:right w:val="nil"/>
            </w:tcBorders>
          </w:tcPr>
          <w:p w:rsidR="005C2A22" w:rsidRDefault="005C2A22">
            <w:pPr>
              <w:pStyle w:val="ConsPlusNormal"/>
              <w:jc w:val="center"/>
            </w:pPr>
            <w:bookmarkStart w:id="13" w:name="P438"/>
            <w:bookmarkEnd w:id="13"/>
            <w:r>
              <w:t>Форма заявления о выдаче разрешения на право вырубки зеленых</w:t>
            </w:r>
          </w:p>
          <w:p w:rsidR="005C2A22" w:rsidRDefault="005C2A22">
            <w:pPr>
              <w:pStyle w:val="ConsPlusNormal"/>
              <w:jc w:val="center"/>
            </w:pPr>
            <w:r>
              <w:t>насаждений</w:t>
            </w:r>
          </w:p>
        </w:tc>
      </w:tr>
      <w:tr w:rsidR="005C2A22">
        <w:tblPrEx>
          <w:tblBorders>
            <w:insideV w:val="nil"/>
          </w:tblBorders>
        </w:tblPrEx>
        <w:tc>
          <w:tcPr>
            <w:tcW w:w="3798" w:type="dxa"/>
            <w:gridSpan w:val="2"/>
            <w:vMerge w:val="restart"/>
            <w:tcBorders>
              <w:top w:val="nil"/>
            </w:tcBorders>
          </w:tcPr>
          <w:p w:rsidR="005C2A22" w:rsidRDefault="005C2A22">
            <w:pPr>
              <w:pStyle w:val="ConsPlusNormal"/>
              <w:jc w:val="both"/>
            </w:pPr>
          </w:p>
        </w:tc>
        <w:tc>
          <w:tcPr>
            <w:tcW w:w="5103" w:type="dxa"/>
            <w:tcBorders>
              <w:top w:val="nil"/>
              <w:bottom w:val="nil"/>
            </w:tcBorders>
          </w:tcPr>
          <w:p w:rsidR="005C2A22" w:rsidRDefault="005C2A22">
            <w:pPr>
              <w:pStyle w:val="ConsPlusNormal"/>
            </w:pPr>
            <w:r>
              <w:t>кому:</w:t>
            </w:r>
          </w:p>
        </w:tc>
      </w:tr>
      <w:tr w:rsidR="005C2A22">
        <w:tblPrEx>
          <w:tblBorders>
            <w:insideV w:val="nil"/>
          </w:tblBorders>
        </w:tblPrEx>
        <w:tc>
          <w:tcPr>
            <w:tcW w:w="3798" w:type="dxa"/>
            <w:gridSpan w:val="2"/>
            <w:vMerge/>
            <w:tcBorders>
              <w:top w:val="nil"/>
            </w:tcBorders>
          </w:tcPr>
          <w:p w:rsidR="005C2A22" w:rsidRDefault="005C2A22">
            <w:pPr>
              <w:pStyle w:val="ConsPlusNormal"/>
            </w:pPr>
          </w:p>
        </w:tc>
        <w:tc>
          <w:tcPr>
            <w:tcW w:w="5103" w:type="dxa"/>
            <w:tcBorders>
              <w:top w:val="nil"/>
            </w:tcBorders>
          </w:tcPr>
          <w:p w:rsidR="005C2A22" w:rsidRDefault="005C2A22">
            <w:pPr>
              <w:pStyle w:val="ConsPlusNormal"/>
            </w:pPr>
          </w:p>
        </w:tc>
      </w:tr>
      <w:tr w:rsidR="005C2A22">
        <w:tblPrEx>
          <w:tblBorders>
            <w:insideH w:val="single" w:sz="4" w:space="0" w:color="auto"/>
            <w:insideV w:val="nil"/>
          </w:tblBorders>
        </w:tblPrEx>
        <w:tc>
          <w:tcPr>
            <w:tcW w:w="3798" w:type="dxa"/>
            <w:gridSpan w:val="2"/>
            <w:vMerge/>
            <w:tcBorders>
              <w:top w:val="nil"/>
            </w:tcBorders>
          </w:tcPr>
          <w:p w:rsidR="005C2A22" w:rsidRDefault="005C2A22">
            <w:pPr>
              <w:pStyle w:val="ConsPlusNormal"/>
            </w:pPr>
          </w:p>
        </w:tc>
        <w:tc>
          <w:tcPr>
            <w:tcW w:w="5103" w:type="dxa"/>
          </w:tcPr>
          <w:p w:rsidR="005C2A22" w:rsidRDefault="005C2A22">
            <w:pPr>
              <w:pStyle w:val="ConsPlusNormal"/>
              <w:jc w:val="center"/>
            </w:pPr>
            <w:r>
              <w:t>наименование уполномоченного органа</w:t>
            </w:r>
          </w:p>
        </w:tc>
      </w:tr>
      <w:tr w:rsidR="005C2A22">
        <w:tblPrEx>
          <w:tblBorders>
            <w:left w:val="single" w:sz="4" w:space="0" w:color="auto"/>
            <w:right w:val="single" w:sz="4" w:space="0" w:color="auto"/>
            <w:insideH w:val="single" w:sz="4" w:space="0" w:color="auto"/>
          </w:tblBorders>
        </w:tblPrEx>
        <w:tc>
          <w:tcPr>
            <w:tcW w:w="2716" w:type="dxa"/>
          </w:tcPr>
          <w:p w:rsidR="005C2A22" w:rsidRDefault="005C2A22">
            <w:pPr>
              <w:pStyle w:val="ConsPlusNormal"/>
            </w:pPr>
            <w:r>
              <w:t>Данные Представителя</w:t>
            </w:r>
          </w:p>
          <w:p w:rsidR="005C2A22" w:rsidRDefault="005C2A22">
            <w:pPr>
              <w:pStyle w:val="ConsPlusNormal"/>
            </w:pPr>
            <w:r>
              <w:t>(Физическое лицо)</w:t>
            </w:r>
          </w:p>
        </w:tc>
        <w:tc>
          <w:tcPr>
            <w:tcW w:w="6185" w:type="dxa"/>
            <w:gridSpan w:val="2"/>
          </w:tcPr>
          <w:p w:rsidR="005C2A22" w:rsidRDefault="005C2A22">
            <w:pPr>
              <w:pStyle w:val="ConsPlusNormal"/>
            </w:pPr>
            <w:r>
              <w:t>Фамилия</w:t>
            </w:r>
          </w:p>
          <w:p w:rsidR="005C2A22" w:rsidRDefault="005C2A22">
            <w:pPr>
              <w:pStyle w:val="ConsPlusNormal"/>
            </w:pPr>
            <w:r>
              <w:t>Имя</w:t>
            </w:r>
          </w:p>
          <w:p w:rsidR="005C2A22" w:rsidRDefault="005C2A22">
            <w:pPr>
              <w:pStyle w:val="ConsPlusNormal"/>
            </w:pPr>
            <w:r>
              <w:t>Отчество</w:t>
            </w:r>
          </w:p>
          <w:p w:rsidR="005C2A22" w:rsidRDefault="005C2A22">
            <w:pPr>
              <w:pStyle w:val="ConsPlusNormal"/>
            </w:pPr>
            <w:r>
              <w:t>Наименование документа, удостоверяющего личность</w:t>
            </w:r>
          </w:p>
          <w:p w:rsidR="005C2A22" w:rsidRDefault="005C2A22">
            <w:pPr>
              <w:pStyle w:val="ConsPlusNormal"/>
            </w:pPr>
            <w:r>
              <w:t>Серия</w:t>
            </w:r>
          </w:p>
          <w:p w:rsidR="005C2A22" w:rsidRDefault="005C2A22">
            <w:pPr>
              <w:pStyle w:val="ConsPlusNormal"/>
            </w:pPr>
            <w:r>
              <w:t>Номер</w:t>
            </w:r>
          </w:p>
          <w:p w:rsidR="005C2A22" w:rsidRDefault="005C2A22">
            <w:pPr>
              <w:pStyle w:val="ConsPlusNormal"/>
            </w:pPr>
            <w:r>
              <w:t>Дата выдачи</w:t>
            </w:r>
          </w:p>
          <w:p w:rsidR="005C2A22" w:rsidRDefault="005C2A22">
            <w:pPr>
              <w:pStyle w:val="ConsPlusNormal"/>
            </w:pPr>
            <w:r>
              <w:t xml:space="preserve">Кем </w:t>
            </w:r>
            <w:proofErr w:type="gramStart"/>
            <w:r>
              <w:t>выдан</w:t>
            </w:r>
            <w:proofErr w:type="gramEnd"/>
          </w:p>
          <w:p w:rsidR="005C2A22" w:rsidRDefault="005C2A22">
            <w:pPr>
              <w:pStyle w:val="ConsPlusNormal"/>
            </w:pPr>
            <w:r>
              <w:t>Телефон</w:t>
            </w:r>
          </w:p>
          <w:p w:rsidR="005C2A22" w:rsidRDefault="005C2A22">
            <w:pPr>
              <w:pStyle w:val="ConsPlusNormal"/>
            </w:pPr>
            <w:r>
              <w:t>Электронная почта</w:t>
            </w:r>
          </w:p>
        </w:tc>
      </w:tr>
      <w:tr w:rsidR="005C2A22">
        <w:tblPrEx>
          <w:tblBorders>
            <w:left w:val="single" w:sz="4" w:space="0" w:color="auto"/>
            <w:right w:val="single" w:sz="4" w:space="0" w:color="auto"/>
            <w:insideH w:val="single" w:sz="4" w:space="0" w:color="auto"/>
          </w:tblBorders>
        </w:tblPrEx>
        <w:tc>
          <w:tcPr>
            <w:tcW w:w="2716" w:type="dxa"/>
          </w:tcPr>
          <w:p w:rsidR="005C2A22" w:rsidRDefault="005C2A22">
            <w:pPr>
              <w:pStyle w:val="ConsPlusNormal"/>
            </w:pPr>
            <w:r>
              <w:t>Данные Представителя</w:t>
            </w:r>
          </w:p>
          <w:p w:rsidR="005C2A22" w:rsidRDefault="005C2A22">
            <w:pPr>
              <w:pStyle w:val="ConsPlusNormal"/>
            </w:pPr>
            <w:r>
              <w:t>(Индивидуальный предприниматель)</w:t>
            </w:r>
          </w:p>
        </w:tc>
        <w:tc>
          <w:tcPr>
            <w:tcW w:w="6185" w:type="dxa"/>
            <w:gridSpan w:val="2"/>
          </w:tcPr>
          <w:p w:rsidR="005C2A22" w:rsidRDefault="005C2A22">
            <w:pPr>
              <w:pStyle w:val="ConsPlusNormal"/>
            </w:pPr>
            <w:r>
              <w:t>Фамилия</w:t>
            </w:r>
          </w:p>
          <w:p w:rsidR="005C2A22" w:rsidRDefault="005C2A22">
            <w:pPr>
              <w:pStyle w:val="ConsPlusNormal"/>
            </w:pPr>
            <w:r>
              <w:t>Имя</w:t>
            </w:r>
          </w:p>
          <w:p w:rsidR="005C2A22" w:rsidRDefault="005C2A22">
            <w:pPr>
              <w:pStyle w:val="ConsPlusNormal"/>
            </w:pPr>
            <w:r>
              <w:t>Отчество</w:t>
            </w:r>
          </w:p>
          <w:p w:rsidR="005C2A22" w:rsidRDefault="005C2A22">
            <w:pPr>
              <w:pStyle w:val="ConsPlusNormal"/>
            </w:pPr>
            <w:r>
              <w:t>ОГРНИП</w:t>
            </w:r>
          </w:p>
          <w:p w:rsidR="005C2A22" w:rsidRDefault="005C2A22">
            <w:pPr>
              <w:pStyle w:val="ConsPlusNormal"/>
            </w:pPr>
            <w:r>
              <w:t>ИНН</w:t>
            </w:r>
          </w:p>
          <w:p w:rsidR="005C2A22" w:rsidRDefault="005C2A22">
            <w:pPr>
              <w:pStyle w:val="ConsPlusNormal"/>
            </w:pPr>
            <w:r>
              <w:t>Телефон</w:t>
            </w:r>
          </w:p>
          <w:p w:rsidR="005C2A22" w:rsidRDefault="005C2A22">
            <w:pPr>
              <w:pStyle w:val="ConsPlusNormal"/>
            </w:pPr>
            <w:r>
              <w:t>Электронная почта</w:t>
            </w:r>
          </w:p>
        </w:tc>
      </w:tr>
      <w:tr w:rsidR="005C2A22">
        <w:tblPrEx>
          <w:tblBorders>
            <w:left w:val="single" w:sz="4" w:space="0" w:color="auto"/>
            <w:right w:val="single" w:sz="4" w:space="0" w:color="auto"/>
            <w:insideH w:val="single" w:sz="4" w:space="0" w:color="auto"/>
          </w:tblBorders>
        </w:tblPrEx>
        <w:tc>
          <w:tcPr>
            <w:tcW w:w="2716" w:type="dxa"/>
          </w:tcPr>
          <w:p w:rsidR="005C2A22" w:rsidRDefault="005C2A22">
            <w:pPr>
              <w:pStyle w:val="ConsPlusNormal"/>
            </w:pPr>
            <w:r>
              <w:t>Данные Представителя</w:t>
            </w:r>
          </w:p>
          <w:p w:rsidR="005C2A22" w:rsidRDefault="005C2A22">
            <w:pPr>
              <w:pStyle w:val="ConsPlusNormal"/>
            </w:pPr>
            <w:r>
              <w:t>(Юридическое лицо)</w:t>
            </w:r>
          </w:p>
        </w:tc>
        <w:tc>
          <w:tcPr>
            <w:tcW w:w="6185" w:type="dxa"/>
            <w:gridSpan w:val="2"/>
          </w:tcPr>
          <w:p w:rsidR="005C2A22" w:rsidRDefault="005C2A22">
            <w:pPr>
              <w:pStyle w:val="ConsPlusNormal"/>
            </w:pPr>
            <w:r>
              <w:t>Полное наименование организации</w:t>
            </w:r>
          </w:p>
          <w:p w:rsidR="005C2A22" w:rsidRDefault="005C2A22">
            <w:pPr>
              <w:pStyle w:val="ConsPlusNormal"/>
            </w:pPr>
            <w:r>
              <w:t>Организационно-правовая форма организации</w:t>
            </w:r>
          </w:p>
          <w:p w:rsidR="005C2A22" w:rsidRDefault="005C2A22">
            <w:pPr>
              <w:pStyle w:val="ConsPlusNormal"/>
            </w:pPr>
            <w:r>
              <w:t>ОГРН</w:t>
            </w:r>
          </w:p>
          <w:p w:rsidR="005C2A22" w:rsidRDefault="005C2A22">
            <w:pPr>
              <w:pStyle w:val="ConsPlusNormal"/>
            </w:pPr>
            <w:r>
              <w:t>ИНН</w:t>
            </w:r>
          </w:p>
          <w:p w:rsidR="005C2A22" w:rsidRDefault="005C2A22">
            <w:pPr>
              <w:pStyle w:val="ConsPlusNormal"/>
            </w:pPr>
            <w:r>
              <w:t>Телефон</w:t>
            </w:r>
          </w:p>
          <w:p w:rsidR="005C2A22" w:rsidRDefault="005C2A22">
            <w:pPr>
              <w:pStyle w:val="ConsPlusNormal"/>
            </w:pPr>
            <w:r>
              <w:t>Электронная почта</w:t>
            </w:r>
          </w:p>
          <w:p w:rsidR="005C2A22" w:rsidRDefault="005C2A22">
            <w:pPr>
              <w:pStyle w:val="ConsPlusNormal"/>
            </w:pPr>
            <w:r>
              <w:t>Фамилия</w:t>
            </w:r>
          </w:p>
          <w:p w:rsidR="005C2A22" w:rsidRDefault="005C2A22">
            <w:pPr>
              <w:pStyle w:val="ConsPlusNormal"/>
            </w:pPr>
            <w:r>
              <w:t>Имя</w:t>
            </w:r>
          </w:p>
          <w:p w:rsidR="005C2A22" w:rsidRDefault="005C2A22">
            <w:pPr>
              <w:pStyle w:val="ConsPlusNormal"/>
            </w:pPr>
            <w:r>
              <w:t>Отчество</w:t>
            </w:r>
          </w:p>
          <w:p w:rsidR="005C2A22" w:rsidRDefault="005C2A22">
            <w:pPr>
              <w:pStyle w:val="ConsPlusNormal"/>
            </w:pPr>
            <w:r>
              <w:t>Наименование документа, удостоверяющего личность</w:t>
            </w:r>
          </w:p>
          <w:p w:rsidR="005C2A22" w:rsidRDefault="005C2A22">
            <w:pPr>
              <w:pStyle w:val="ConsPlusNormal"/>
            </w:pPr>
            <w:r>
              <w:t>Серия</w:t>
            </w:r>
          </w:p>
          <w:p w:rsidR="005C2A22" w:rsidRDefault="005C2A22">
            <w:pPr>
              <w:pStyle w:val="ConsPlusNormal"/>
            </w:pPr>
            <w:r>
              <w:t>Номер</w:t>
            </w:r>
          </w:p>
          <w:p w:rsidR="005C2A22" w:rsidRDefault="005C2A22">
            <w:pPr>
              <w:pStyle w:val="ConsPlusNormal"/>
            </w:pPr>
            <w:r>
              <w:lastRenderedPageBreak/>
              <w:t>Дата выдачи</w:t>
            </w:r>
          </w:p>
          <w:p w:rsidR="005C2A22" w:rsidRDefault="005C2A22">
            <w:pPr>
              <w:pStyle w:val="ConsPlusNormal"/>
            </w:pPr>
            <w:r>
              <w:t xml:space="preserve">Кем </w:t>
            </w:r>
            <w:proofErr w:type="gramStart"/>
            <w:r>
              <w:t>выдан</w:t>
            </w:r>
            <w:proofErr w:type="gramEnd"/>
          </w:p>
          <w:p w:rsidR="005C2A22" w:rsidRDefault="005C2A22">
            <w:pPr>
              <w:pStyle w:val="ConsPlusNormal"/>
            </w:pPr>
            <w:r>
              <w:t>Телефон</w:t>
            </w:r>
          </w:p>
          <w:p w:rsidR="005C2A22" w:rsidRDefault="005C2A22">
            <w:pPr>
              <w:pStyle w:val="ConsPlusNormal"/>
            </w:pPr>
            <w:r>
              <w:t>Электронная почта</w:t>
            </w:r>
          </w:p>
        </w:tc>
      </w:tr>
      <w:tr w:rsidR="005C2A22">
        <w:tblPrEx>
          <w:tblBorders>
            <w:left w:val="single" w:sz="4" w:space="0" w:color="auto"/>
            <w:right w:val="single" w:sz="4" w:space="0" w:color="auto"/>
            <w:insideH w:val="single" w:sz="4" w:space="0" w:color="auto"/>
          </w:tblBorders>
        </w:tblPrEx>
        <w:tc>
          <w:tcPr>
            <w:tcW w:w="2716" w:type="dxa"/>
          </w:tcPr>
          <w:p w:rsidR="005C2A22" w:rsidRDefault="005C2A22">
            <w:pPr>
              <w:pStyle w:val="ConsPlusNormal"/>
            </w:pPr>
            <w:r>
              <w:lastRenderedPageBreak/>
              <w:t>Данные Заявителя</w:t>
            </w:r>
          </w:p>
          <w:p w:rsidR="005C2A22" w:rsidRDefault="005C2A22">
            <w:pPr>
              <w:pStyle w:val="ConsPlusNormal"/>
            </w:pPr>
            <w:r>
              <w:t>(Физическое лицо)</w:t>
            </w:r>
          </w:p>
        </w:tc>
        <w:tc>
          <w:tcPr>
            <w:tcW w:w="6185" w:type="dxa"/>
            <w:gridSpan w:val="2"/>
          </w:tcPr>
          <w:p w:rsidR="005C2A22" w:rsidRDefault="005C2A22">
            <w:pPr>
              <w:pStyle w:val="ConsPlusNormal"/>
            </w:pPr>
            <w:r>
              <w:t>Фамилия</w:t>
            </w:r>
          </w:p>
          <w:p w:rsidR="005C2A22" w:rsidRDefault="005C2A22">
            <w:pPr>
              <w:pStyle w:val="ConsPlusNormal"/>
            </w:pPr>
            <w:r>
              <w:t>Имя</w:t>
            </w:r>
          </w:p>
          <w:p w:rsidR="005C2A22" w:rsidRDefault="005C2A22">
            <w:pPr>
              <w:pStyle w:val="ConsPlusNormal"/>
            </w:pPr>
            <w:r>
              <w:t>Отчество</w:t>
            </w:r>
          </w:p>
          <w:p w:rsidR="005C2A22" w:rsidRDefault="005C2A22">
            <w:pPr>
              <w:pStyle w:val="ConsPlusNormal"/>
            </w:pPr>
            <w:r>
              <w:t>Наименование документа, удостоверяющего личность</w:t>
            </w:r>
          </w:p>
          <w:p w:rsidR="005C2A22" w:rsidRDefault="005C2A22">
            <w:pPr>
              <w:pStyle w:val="ConsPlusNormal"/>
            </w:pPr>
            <w:r>
              <w:t>Серия</w:t>
            </w:r>
          </w:p>
          <w:p w:rsidR="005C2A22" w:rsidRDefault="005C2A22">
            <w:pPr>
              <w:pStyle w:val="ConsPlusNormal"/>
            </w:pPr>
            <w:r>
              <w:t>Номер</w:t>
            </w:r>
          </w:p>
          <w:p w:rsidR="005C2A22" w:rsidRDefault="005C2A22">
            <w:pPr>
              <w:pStyle w:val="ConsPlusNormal"/>
            </w:pPr>
            <w:r>
              <w:t>Дата выдачи</w:t>
            </w:r>
          </w:p>
          <w:p w:rsidR="005C2A22" w:rsidRDefault="005C2A22">
            <w:pPr>
              <w:pStyle w:val="ConsPlusNormal"/>
            </w:pPr>
            <w:r>
              <w:t xml:space="preserve">Кем </w:t>
            </w:r>
            <w:proofErr w:type="gramStart"/>
            <w:r>
              <w:t>выдан</w:t>
            </w:r>
            <w:proofErr w:type="gramEnd"/>
          </w:p>
          <w:p w:rsidR="005C2A22" w:rsidRDefault="005C2A22">
            <w:pPr>
              <w:pStyle w:val="ConsPlusNormal"/>
            </w:pPr>
            <w:r>
              <w:t>Телефон</w:t>
            </w:r>
          </w:p>
          <w:p w:rsidR="005C2A22" w:rsidRDefault="005C2A22">
            <w:pPr>
              <w:pStyle w:val="ConsPlusNormal"/>
            </w:pPr>
            <w:r>
              <w:t>Электронная почта</w:t>
            </w:r>
          </w:p>
        </w:tc>
      </w:tr>
      <w:tr w:rsidR="005C2A22">
        <w:tblPrEx>
          <w:tblBorders>
            <w:left w:val="single" w:sz="4" w:space="0" w:color="auto"/>
            <w:right w:val="single" w:sz="4" w:space="0" w:color="auto"/>
            <w:insideH w:val="single" w:sz="4" w:space="0" w:color="auto"/>
          </w:tblBorders>
        </w:tblPrEx>
        <w:tc>
          <w:tcPr>
            <w:tcW w:w="2716" w:type="dxa"/>
          </w:tcPr>
          <w:p w:rsidR="005C2A22" w:rsidRDefault="005C2A22">
            <w:pPr>
              <w:pStyle w:val="ConsPlusNormal"/>
            </w:pPr>
            <w:r>
              <w:t>Данные Заявителя</w:t>
            </w:r>
          </w:p>
          <w:p w:rsidR="005C2A22" w:rsidRDefault="005C2A22">
            <w:pPr>
              <w:pStyle w:val="ConsPlusNormal"/>
            </w:pPr>
            <w:r>
              <w:t>(Индивидуальный предприниматель)</w:t>
            </w:r>
          </w:p>
        </w:tc>
        <w:tc>
          <w:tcPr>
            <w:tcW w:w="6185" w:type="dxa"/>
            <w:gridSpan w:val="2"/>
          </w:tcPr>
          <w:p w:rsidR="005C2A22" w:rsidRDefault="005C2A22">
            <w:pPr>
              <w:pStyle w:val="ConsPlusNormal"/>
            </w:pPr>
            <w:r>
              <w:t>Фамилия</w:t>
            </w:r>
          </w:p>
          <w:p w:rsidR="005C2A22" w:rsidRDefault="005C2A22">
            <w:pPr>
              <w:pStyle w:val="ConsPlusNormal"/>
            </w:pPr>
            <w:r>
              <w:t>Имя</w:t>
            </w:r>
          </w:p>
          <w:p w:rsidR="005C2A22" w:rsidRDefault="005C2A22">
            <w:pPr>
              <w:pStyle w:val="ConsPlusNormal"/>
            </w:pPr>
            <w:r>
              <w:t>Отчество</w:t>
            </w:r>
          </w:p>
          <w:p w:rsidR="005C2A22" w:rsidRDefault="005C2A22">
            <w:pPr>
              <w:pStyle w:val="ConsPlusNormal"/>
            </w:pPr>
            <w:r>
              <w:t>ОГРНИП</w:t>
            </w:r>
          </w:p>
          <w:p w:rsidR="005C2A22" w:rsidRDefault="005C2A22">
            <w:pPr>
              <w:pStyle w:val="ConsPlusNormal"/>
            </w:pPr>
            <w:r>
              <w:t>ИНН</w:t>
            </w:r>
          </w:p>
          <w:p w:rsidR="005C2A22" w:rsidRDefault="005C2A22">
            <w:pPr>
              <w:pStyle w:val="ConsPlusNormal"/>
            </w:pPr>
            <w:r>
              <w:t>Наименование документа, удостоверяющего личность</w:t>
            </w:r>
          </w:p>
          <w:p w:rsidR="005C2A22" w:rsidRDefault="005C2A22">
            <w:pPr>
              <w:pStyle w:val="ConsPlusNormal"/>
            </w:pPr>
            <w:r>
              <w:t>Серия</w:t>
            </w:r>
          </w:p>
          <w:p w:rsidR="005C2A22" w:rsidRDefault="005C2A22">
            <w:pPr>
              <w:pStyle w:val="ConsPlusNormal"/>
            </w:pPr>
            <w:r>
              <w:t>Номер</w:t>
            </w:r>
          </w:p>
          <w:p w:rsidR="005C2A22" w:rsidRDefault="005C2A22">
            <w:pPr>
              <w:pStyle w:val="ConsPlusNormal"/>
            </w:pPr>
            <w:r>
              <w:t>Дата выдачи</w:t>
            </w:r>
          </w:p>
          <w:p w:rsidR="005C2A22" w:rsidRDefault="005C2A22">
            <w:pPr>
              <w:pStyle w:val="ConsPlusNormal"/>
            </w:pPr>
            <w:r>
              <w:t xml:space="preserve">Кем </w:t>
            </w:r>
            <w:proofErr w:type="gramStart"/>
            <w:r>
              <w:t>выдан</w:t>
            </w:r>
            <w:proofErr w:type="gramEnd"/>
          </w:p>
          <w:p w:rsidR="005C2A22" w:rsidRDefault="005C2A22">
            <w:pPr>
              <w:pStyle w:val="ConsPlusNormal"/>
            </w:pPr>
            <w:r>
              <w:t>Телефон</w:t>
            </w:r>
          </w:p>
          <w:p w:rsidR="005C2A22" w:rsidRDefault="005C2A22">
            <w:pPr>
              <w:pStyle w:val="ConsPlusNormal"/>
            </w:pPr>
            <w:r>
              <w:t>Электронная почта</w:t>
            </w:r>
          </w:p>
        </w:tc>
      </w:tr>
      <w:tr w:rsidR="005C2A22">
        <w:tblPrEx>
          <w:tblBorders>
            <w:left w:val="single" w:sz="4" w:space="0" w:color="auto"/>
            <w:right w:val="single" w:sz="4" w:space="0" w:color="auto"/>
            <w:insideH w:val="single" w:sz="4" w:space="0" w:color="auto"/>
          </w:tblBorders>
        </w:tblPrEx>
        <w:tc>
          <w:tcPr>
            <w:tcW w:w="2716" w:type="dxa"/>
          </w:tcPr>
          <w:p w:rsidR="005C2A22" w:rsidRDefault="005C2A22">
            <w:pPr>
              <w:pStyle w:val="ConsPlusNormal"/>
            </w:pPr>
            <w:r>
              <w:t>Данные Заявителя</w:t>
            </w:r>
          </w:p>
          <w:p w:rsidR="005C2A22" w:rsidRDefault="005C2A22">
            <w:pPr>
              <w:pStyle w:val="ConsPlusNormal"/>
            </w:pPr>
            <w:r>
              <w:t>(Юридическое лицо)</w:t>
            </w:r>
          </w:p>
        </w:tc>
        <w:tc>
          <w:tcPr>
            <w:tcW w:w="6185" w:type="dxa"/>
            <w:gridSpan w:val="2"/>
          </w:tcPr>
          <w:p w:rsidR="005C2A22" w:rsidRDefault="005C2A22">
            <w:pPr>
              <w:pStyle w:val="ConsPlusNormal"/>
            </w:pPr>
            <w:r>
              <w:t>Полное наименование организации</w:t>
            </w:r>
          </w:p>
          <w:p w:rsidR="005C2A22" w:rsidRDefault="005C2A22">
            <w:pPr>
              <w:pStyle w:val="ConsPlusNormal"/>
            </w:pPr>
            <w:r>
              <w:t>Организационно-правовая форма организации</w:t>
            </w:r>
          </w:p>
          <w:p w:rsidR="005C2A22" w:rsidRDefault="005C2A22">
            <w:pPr>
              <w:pStyle w:val="ConsPlusNormal"/>
            </w:pPr>
            <w:r>
              <w:t>ОГРН</w:t>
            </w:r>
          </w:p>
          <w:p w:rsidR="005C2A22" w:rsidRDefault="005C2A22">
            <w:pPr>
              <w:pStyle w:val="ConsPlusNormal"/>
            </w:pPr>
            <w:r>
              <w:t>ИНН</w:t>
            </w:r>
          </w:p>
          <w:p w:rsidR="005C2A22" w:rsidRDefault="005C2A22">
            <w:pPr>
              <w:pStyle w:val="ConsPlusNormal"/>
            </w:pPr>
            <w:r>
              <w:t>Телефон</w:t>
            </w:r>
          </w:p>
          <w:p w:rsidR="005C2A22" w:rsidRDefault="005C2A22">
            <w:pPr>
              <w:pStyle w:val="ConsPlusNormal"/>
            </w:pPr>
            <w:r>
              <w:t>Электронная почта</w:t>
            </w:r>
          </w:p>
          <w:p w:rsidR="005C2A22" w:rsidRDefault="005C2A22">
            <w:pPr>
              <w:pStyle w:val="ConsPlusNormal"/>
            </w:pPr>
            <w:r>
              <w:t>Фамилия</w:t>
            </w:r>
          </w:p>
          <w:p w:rsidR="005C2A22" w:rsidRDefault="005C2A22">
            <w:pPr>
              <w:pStyle w:val="ConsPlusNormal"/>
            </w:pPr>
            <w:r>
              <w:t>Имя</w:t>
            </w:r>
          </w:p>
          <w:p w:rsidR="005C2A22" w:rsidRDefault="005C2A22">
            <w:pPr>
              <w:pStyle w:val="ConsPlusNormal"/>
            </w:pPr>
            <w:r>
              <w:t>Отчество</w:t>
            </w:r>
          </w:p>
          <w:p w:rsidR="005C2A22" w:rsidRDefault="005C2A22">
            <w:pPr>
              <w:pStyle w:val="ConsPlusNormal"/>
            </w:pPr>
            <w:r>
              <w:t>Наименование документа, удостоверяющего личность</w:t>
            </w:r>
          </w:p>
          <w:p w:rsidR="005C2A22" w:rsidRDefault="005C2A22">
            <w:pPr>
              <w:pStyle w:val="ConsPlusNormal"/>
            </w:pPr>
            <w:r>
              <w:t>Серия</w:t>
            </w:r>
          </w:p>
          <w:p w:rsidR="005C2A22" w:rsidRDefault="005C2A22">
            <w:pPr>
              <w:pStyle w:val="ConsPlusNormal"/>
            </w:pPr>
            <w:r>
              <w:t>Номер</w:t>
            </w:r>
          </w:p>
          <w:p w:rsidR="005C2A22" w:rsidRDefault="005C2A22">
            <w:pPr>
              <w:pStyle w:val="ConsPlusNormal"/>
            </w:pPr>
            <w:r>
              <w:t>Дата выдачи</w:t>
            </w:r>
          </w:p>
          <w:p w:rsidR="005C2A22" w:rsidRDefault="005C2A22">
            <w:pPr>
              <w:pStyle w:val="ConsPlusNormal"/>
            </w:pPr>
            <w:r>
              <w:t xml:space="preserve">Кем </w:t>
            </w:r>
            <w:proofErr w:type="gramStart"/>
            <w:r>
              <w:t>выдан</w:t>
            </w:r>
            <w:proofErr w:type="gramEnd"/>
          </w:p>
          <w:p w:rsidR="005C2A22" w:rsidRDefault="005C2A22">
            <w:pPr>
              <w:pStyle w:val="ConsPlusNormal"/>
            </w:pPr>
            <w:r>
              <w:t>Телефон</w:t>
            </w:r>
          </w:p>
          <w:p w:rsidR="005C2A22" w:rsidRDefault="005C2A22">
            <w:pPr>
              <w:pStyle w:val="ConsPlusNormal"/>
            </w:pPr>
            <w:r>
              <w:t>Электронная почта</w:t>
            </w:r>
          </w:p>
        </w:tc>
      </w:tr>
    </w:tbl>
    <w:p w:rsidR="005C2A22" w:rsidRDefault="005C2A22">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5C2A22">
        <w:tc>
          <w:tcPr>
            <w:tcW w:w="9014" w:type="dxa"/>
            <w:tcBorders>
              <w:top w:val="nil"/>
              <w:left w:val="nil"/>
              <w:bottom w:val="nil"/>
              <w:right w:val="nil"/>
            </w:tcBorders>
          </w:tcPr>
          <w:p w:rsidR="005C2A22" w:rsidRDefault="005C2A22">
            <w:pPr>
              <w:pStyle w:val="ConsPlusNormal"/>
              <w:jc w:val="both"/>
            </w:pPr>
            <w:r>
              <w:t>Прошу выдать разрешение на право вырубки зеленых насаждений на земельном участке с кадастровым номером: ___________________________________________</w:t>
            </w:r>
          </w:p>
          <w:p w:rsidR="005C2A22" w:rsidRDefault="005C2A22">
            <w:pPr>
              <w:pStyle w:val="ConsPlusNormal"/>
              <w:jc w:val="both"/>
            </w:pPr>
            <w:r>
              <w:t>по адресу: ______________________________________________________________,</w:t>
            </w:r>
          </w:p>
          <w:p w:rsidR="005C2A22" w:rsidRDefault="005C2A22">
            <w:pPr>
              <w:pStyle w:val="ConsPlusNormal"/>
              <w:jc w:val="both"/>
            </w:pPr>
            <w:r>
              <w:t>в целях: ________________________________________________________________</w:t>
            </w:r>
          </w:p>
          <w:p w:rsidR="005C2A22" w:rsidRDefault="005C2A22">
            <w:pPr>
              <w:pStyle w:val="ConsPlusNormal"/>
              <w:ind w:firstLine="540"/>
              <w:jc w:val="both"/>
            </w:pPr>
          </w:p>
          <w:p w:rsidR="005C2A22" w:rsidRDefault="005C2A22">
            <w:pPr>
              <w:pStyle w:val="ConsPlusNormal"/>
              <w:jc w:val="both"/>
            </w:pPr>
            <w:r>
              <w:t xml:space="preserve">Результат муниципальной услуги прошу предоставить: (отметить </w:t>
            </w:r>
            <w:proofErr w:type="gramStart"/>
            <w:r>
              <w:t>нужное</w:t>
            </w:r>
            <w:proofErr w:type="gramEnd"/>
            <w:r>
              <w:t>):</w:t>
            </w:r>
          </w:p>
          <w:p w:rsidR="005C2A22" w:rsidRDefault="005C2A22">
            <w:pPr>
              <w:pStyle w:val="ConsPlusNormal"/>
              <w:ind w:firstLine="540"/>
              <w:jc w:val="both"/>
            </w:pPr>
          </w:p>
          <w:p w:rsidR="005C2A22" w:rsidRDefault="005C2A22">
            <w:pPr>
              <w:pStyle w:val="ConsPlusNormal"/>
              <w:jc w:val="both"/>
            </w:pPr>
            <w:r>
              <w:rPr>
                <w:noProof/>
                <w:position w:val="-9"/>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 форме электронного документа, путем направления в личный кабинет федеральной </w:t>
            </w:r>
            <w:r>
              <w:lastRenderedPageBreak/>
              <w:t>государственной информационной системы "Единый портал государственных и муниципальных услуг (функций)";</w:t>
            </w:r>
          </w:p>
          <w:p w:rsidR="005C2A22" w:rsidRDefault="005C2A22">
            <w:pPr>
              <w:pStyle w:val="ConsPlusNormal"/>
              <w:jc w:val="both"/>
            </w:pPr>
            <w:r>
              <w:rPr>
                <w:noProof/>
                <w:position w:val="-9"/>
              </w:rPr>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 бумажном носителе при личном обращении в уполномоченный орган;</w:t>
            </w:r>
          </w:p>
          <w:p w:rsidR="005C2A22" w:rsidRDefault="005C2A22">
            <w:pPr>
              <w:pStyle w:val="ConsPlusNormal"/>
              <w:jc w:val="both"/>
            </w:pPr>
            <w:r>
              <w:rPr>
                <w:noProof/>
                <w:position w:val="-9"/>
              </w:rPr>
              <w:drawing>
                <wp:inline distT="0" distB="0" distL="0" distR="0">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 бумажном носителе при личном обращении в многофункциональный центр.</w:t>
            </w:r>
          </w:p>
          <w:p w:rsidR="005C2A22" w:rsidRDefault="005C2A22">
            <w:pPr>
              <w:pStyle w:val="ConsPlusNormal"/>
              <w:ind w:firstLine="540"/>
              <w:jc w:val="both"/>
            </w:pPr>
          </w:p>
          <w:p w:rsidR="005C2A22" w:rsidRDefault="005C2A22">
            <w:pPr>
              <w:pStyle w:val="ConsPlusNormal"/>
              <w:jc w:val="both"/>
            </w:pPr>
            <w:r>
              <w:t>Приложение: (перечислить)</w:t>
            </w:r>
          </w:p>
          <w:p w:rsidR="005C2A22" w:rsidRDefault="005C2A22">
            <w:pPr>
              <w:pStyle w:val="ConsPlusNormal"/>
              <w:jc w:val="both"/>
            </w:pPr>
            <w:r>
              <w:t>1. __________________________________________________</w:t>
            </w:r>
          </w:p>
          <w:p w:rsidR="005C2A22" w:rsidRDefault="005C2A22">
            <w:pPr>
              <w:pStyle w:val="ConsPlusNormal"/>
              <w:jc w:val="both"/>
            </w:pPr>
            <w:r>
              <w:t>2. __________________________________________________</w:t>
            </w:r>
          </w:p>
          <w:p w:rsidR="005C2A22" w:rsidRDefault="005C2A22">
            <w:pPr>
              <w:pStyle w:val="ConsPlusNormal"/>
              <w:jc w:val="both"/>
            </w:pPr>
            <w:r>
              <w:t>3. __________________________________________________</w:t>
            </w:r>
          </w:p>
          <w:p w:rsidR="005C2A22" w:rsidRDefault="005C2A22">
            <w:pPr>
              <w:pStyle w:val="ConsPlusNormal"/>
              <w:jc w:val="both"/>
            </w:pPr>
            <w:r>
              <w:t>4. __________________________________________________</w:t>
            </w:r>
          </w:p>
          <w:p w:rsidR="005C2A22" w:rsidRDefault="005C2A22">
            <w:pPr>
              <w:pStyle w:val="ConsPlusNormal"/>
              <w:jc w:val="both"/>
            </w:pPr>
            <w:r>
              <w:t>5. __________________________________________________</w:t>
            </w:r>
          </w:p>
          <w:p w:rsidR="005C2A22" w:rsidRDefault="005C2A22">
            <w:pPr>
              <w:pStyle w:val="ConsPlusNormal"/>
              <w:jc w:val="both"/>
            </w:pPr>
            <w:r>
              <w:t>6. __________________________________________________</w:t>
            </w:r>
          </w:p>
        </w:tc>
      </w:tr>
    </w:tbl>
    <w:p w:rsidR="005C2A22" w:rsidRDefault="005C2A22">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24"/>
        <w:gridCol w:w="4025"/>
      </w:tblGrid>
      <w:tr w:rsidR="005C2A22">
        <w:tc>
          <w:tcPr>
            <w:tcW w:w="5024" w:type="dxa"/>
            <w:tcBorders>
              <w:top w:val="nil"/>
              <w:left w:val="nil"/>
              <w:bottom w:val="nil"/>
            </w:tcBorders>
          </w:tcPr>
          <w:p w:rsidR="005C2A22" w:rsidRDefault="005C2A22">
            <w:pPr>
              <w:pStyle w:val="ConsPlusNormal"/>
              <w:jc w:val="center"/>
            </w:pPr>
            <w:r>
              <w:t>___________________________________</w:t>
            </w:r>
          </w:p>
          <w:p w:rsidR="005C2A22" w:rsidRDefault="005C2A22">
            <w:pPr>
              <w:pStyle w:val="ConsPlusNormal"/>
              <w:jc w:val="center"/>
            </w:pPr>
            <w:r>
              <w:t>(Ф.И.О.)</w:t>
            </w:r>
          </w:p>
        </w:tc>
        <w:tc>
          <w:tcPr>
            <w:tcW w:w="4025" w:type="dxa"/>
            <w:tcBorders>
              <w:top w:val="single" w:sz="4" w:space="0" w:color="auto"/>
              <w:bottom w:val="single" w:sz="4" w:space="0" w:color="auto"/>
            </w:tcBorders>
          </w:tcPr>
          <w:p w:rsidR="005C2A22" w:rsidRDefault="005C2A22">
            <w:pPr>
              <w:pStyle w:val="ConsPlusNormal"/>
              <w:jc w:val="center"/>
            </w:pPr>
            <w:r>
              <w:t>Сведения</w:t>
            </w:r>
          </w:p>
          <w:p w:rsidR="005C2A22" w:rsidRDefault="005C2A22">
            <w:pPr>
              <w:pStyle w:val="ConsPlusNormal"/>
              <w:jc w:val="center"/>
            </w:pPr>
            <w:r>
              <w:t>об электронной</w:t>
            </w:r>
          </w:p>
          <w:p w:rsidR="005C2A22" w:rsidRDefault="005C2A22">
            <w:pPr>
              <w:pStyle w:val="ConsPlusNormal"/>
              <w:jc w:val="center"/>
            </w:pPr>
            <w:r>
              <w:t>подписи</w:t>
            </w:r>
          </w:p>
        </w:tc>
      </w:tr>
    </w:tbl>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jc w:val="right"/>
        <w:outlineLvl w:val="1"/>
      </w:pPr>
      <w:r>
        <w:t>Приложение N 2</w:t>
      </w:r>
    </w:p>
    <w:p w:rsidR="005C2A22" w:rsidRDefault="005C2A22">
      <w:pPr>
        <w:pStyle w:val="ConsPlusNormal"/>
        <w:jc w:val="right"/>
      </w:pPr>
      <w:r>
        <w:t xml:space="preserve">к административному регламенту предоставления </w:t>
      </w:r>
      <w:proofErr w:type="gramStart"/>
      <w:r>
        <w:t>муниципальной</w:t>
      </w:r>
      <w:proofErr w:type="gramEnd"/>
    </w:p>
    <w:p w:rsidR="005C2A22" w:rsidRDefault="005C2A22">
      <w:pPr>
        <w:pStyle w:val="ConsPlusNormal"/>
        <w:jc w:val="right"/>
      </w:pPr>
      <w:r>
        <w:t>услуги "Выдача разрешений на право вырубки зеленых</w:t>
      </w:r>
    </w:p>
    <w:p w:rsidR="005C2A22" w:rsidRDefault="005C2A22">
      <w:pPr>
        <w:pStyle w:val="ConsPlusNormal"/>
        <w:jc w:val="right"/>
      </w:pPr>
      <w:r>
        <w:t>насаждений"</w:t>
      </w:r>
    </w:p>
    <w:p w:rsidR="005C2A22" w:rsidRDefault="005C2A22">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957"/>
      </w:tblGrid>
      <w:tr w:rsidR="005C2A22">
        <w:tc>
          <w:tcPr>
            <w:tcW w:w="8957" w:type="dxa"/>
            <w:tcBorders>
              <w:top w:val="nil"/>
              <w:left w:val="nil"/>
              <w:bottom w:val="nil"/>
              <w:right w:val="nil"/>
            </w:tcBorders>
          </w:tcPr>
          <w:p w:rsidR="005C2A22" w:rsidRDefault="005C2A22">
            <w:pPr>
              <w:pStyle w:val="ConsPlusNormal"/>
              <w:jc w:val="center"/>
            </w:pPr>
            <w:bookmarkStart w:id="14" w:name="P561"/>
            <w:bookmarkEnd w:id="14"/>
            <w:r>
              <w:t>ФОРМА</w:t>
            </w:r>
          </w:p>
          <w:p w:rsidR="005C2A22" w:rsidRDefault="005C2A22">
            <w:pPr>
              <w:pStyle w:val="ConsPlusNormal"/>
              <w:jc w:val="center"/>
            </w:pPr>
            <w:r>
              <w:t>РАЗРЕШЕНИЯ НА ПРАВО ВЫРУБКИ ЗЕЛЕНЫХ НАСАЖДЕНИЙ</w:t>
            </w:r>
          </w:p>
        </w:tc>
      </w:tr>
      <w:tr w:rsidR="005C2A22">
        <w:tc>
          <w:tcPr>
            <w:tcW w:w="8957" w:type="dxa"/>
            <w:tcBorders>
              <w:top w:val="nil"/>
              <w:left w:val="nil"/>
              <w:bottom w:val="nil"/>
              <w:right w:val="nil"/>
            </w:tcBorders>
          </w:tcPr>
          <w:p w:rsidR="005C2A22" w:rsidRDefault="005C2A22">
            <w:pPr>
              <w:pStyle w:val="ConsPlusNormal"/>
              <w:jc w:val="right"/>
            </w:pPr>
            <w:r>
              <w:t>От: _____________________________________</w:t>
            </w:r>
          </w:p>
          <w:p w:rsidR="005C2A22" w:rsidRDefault="005C2A22">
            <w:pPr>
              <w:pStyle w:val="ConsPlusNormal"/>
              <w:jc w:val="right"/>
            </w:pPr>
            <w:r>
              <w:t>(наименование уполномоченного органа)</w:t>
            </w:r>
          </w:p>
          <w:p w:rsidR="005C2A22" w:rsidRDefault="005C2A22">
            <w:pPr>
              <w:pStyle w:val="ConsPlusNormal"/>
              <w:jc w:val="right"/>
            </w:pPr>
          </w:p>
          <w:p w:rsidR="005C2A22" w:rsidRDefault="005C2A22">
            <w:pPr>
              <w:pStyle w:val="ConsPlusNormal"/>
              <w:jc w:val="right"/>
            </w:pPr>
            <w:r>
              <w:t>Кому _____________________________________</w:t>
            </w:r>
          </w:p>
          <w:p w:rsidR="005C2A22" w:rsidRDefault="005C2A22">
            <w:pPr>
              <w:pStyle w:val="ConsPlusNormal"/>
              <w:jc w:val="right"/>
            </w:pPr>
            <w:proofErr w:type="gramStart"/>
            <w:r>
              <w:t>(фамилия, имя, отчество - для граждан и ИП,</w:t>
            </w:r>
            <w:proofErr w:type="gramEnd"/>
          </w:p>
          <w:p w:rsidR="005C2A22" w:rsidRDefault="005C2A22">
            <w:pPr>
              <w:pStyle w:val="ConsPlusNormal"/>
              <w:jc w:val="right"/>
            </w:pPr>
            <w:r>
              <w:t>или полное наименование</w:t>
            </w:r>
          </w:p>
          <w:p w:rsidR="005C2A22" w:rsidRDefault="005C2A22">
            <w:pPr>
              <w:pStyle w:val="ConsPlusNormal"/>
              <w:jc w:val="right"/>
            </w:pPr>
            <w:r>
              <w:t>организации - для юридических лиц</w:t>
            </w:r>
          </w:p>
          <w:p w:rsidR="005C2A22" w:rsidRDefault="005C2A22">
            <w:pPr>
              <w:pStyle w:val="ConsPlusNormal"/>
              <w:jc w:val="right"/>
            </w:pPr>
            <w:r>
              <w:t>(почтовый индекс и адрес, адрес электронной почты)</w:t>
            </w:r>
          </w:p>
        </w:tc>
      </w:tr>
      <w:tr w:rsidR="005C2A22">
        <w:tc>
          <w:tcPr>
            <w:tcW w:w="8957" w:type="dxa"/>
            <w:tcBorders>
              <w:top w:val="nil"/>
              <w:left w:val="nil"/>
              <w:bottom w:val="nil"/>
              <w:right w:val="nil"/>
            </w:tcBorders>
          </w:tcPr>
          <w:p w:rsidR="005C2A22" w:rsidRDefault="005C2A22">
            <w:pPr>
              <w:pStyle w:val="ConsPlusNormal"/>
              <w:jc w:val="center"/>
            </w:pPr>
            <w:r>
              <w:t>РАЗРЕШЕНИЕ</w:t>
            </w:r>
          </w:p>
          <w:p w:rsidR="005C2A22" w:rsidRDefault="005C2A22">
            <w:pPr>
              <w:pStyle w:val="ConsPlusNormal"/>
              <w:jc w:val="center"/>
            </w:pPr>
            <w:r>
              <w:t>на право вырубки зеленых насаждений</w:t>
            </w:r>
          </w:p>
        </w:tc>
      </w:tr>
    </w:tbl>
    <w:p w:rsidR="005C2A22" w:rsidRDefault="005C2A22">
      <w:pPr>
        <w:pStyle w:val="ConsPlusNormal"/>
        <w:jc w:val="center"/>
      </w:pPr>
    </w:p>
    <w:tbl>
      <w:tblPr>
        <w:tblW w:w="0" w:type="auto"/>
        <w:tblBorders>
          <w:top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35"/>
        <w:gridCol w:w="4100"/>
      </w:tblGrid>
      <w:tr w:rsidR="005C2A22">
        <w:tc>
          <w:tcPr>
            <w:tcW w:w="4422" w:type="dxa"/>
            <w:tcBorders>
              <w:top w:val="single" w:sz="4" w:space="0" w:color="auto"/>
              <w:left w:val="nil"/>
              <w:bottom w:val="nil"/>
              <w:right w:val="nil"/>
            </w:tcBorders>
          </w:tcPr>
          <w:p w:rsidR="005C2A22" w:rsidRDefault="005C2A22">
            <w:pPr>
              <w:pStyle w:val="ConsPlusNormal"/>
              <w:jc w:val="center"/>
            </w:pPr>
            <w:r>
              <w:t>дата решения уполномоченного</w:t>
            </w:r>
          </w:p>
          <w:p w:rsidR="005C2A22" w:rsidRDefault="005C2A22">
            <w:pPr>
              <w:pStyle w:val="ConsPlusNormal"/>
              <w:jc w:val="center"/>
            </w:pPr>
            <w:r>
              <w:t>органа местного самоуправления</w:t>
            </w:r>
          </w:p>
        </w:tc>
        <w:tc>
          <w:tcPr>
            <w:tcW w:w="435" w:type="dxa"/>
            <w:tcBorders>
              <w:top w:val="nil"/>
              <w:left w:val="nil"/>
              <w:bottom w:val="nil"/>
              <w:right w:val="nil"/>
            </w:tcBorders>
          </w:tcPr>
          <w:p w:rsidR="005C2A22" w:rsidRDefault="005C2A22">
            <w:pPr>
              <w:pStyle w:val="ConsPlusNormal"/>
              <w:jc w:val="both"/>
            </w:pPr>
          </w:p>
        </w:tc>
        <w:tc>
          <w:tcPr>
            <w:tcW w:w="4100" w:type="dxa"/>
            <w:tcBorders>
              <w:top w:val="single" w:sz="4" w:space="0" w:color="auto"/>
              <w:left w:val="nil"/>
              <w:bottom w:val="nil"/>
              <w:right w:val="nil"/>
            </w:tcBorders>
          </w:tcPr>
          <w:p w:rsidR="005C2A22" w:rsidRDefault="005C2A22">
            <w:pPr>
              <w:pStyle w:val="ConsPlusNormal"/>
              <w:jc w:val="center"/>
            </w:pPr>
            <w:r>
              <w:t>номер решения уполномоченного</w:t>
            </w:r>
          </w:p>
          <w:p w:rsidR="005C2A22" w:rsidRDefault="005C2A22">
            <w:pPr>
              <w:pStyle w:val="ConsPlusNormal"/>
              <w:jc w:val="center"/>
            </w:pPr>
            <w:r>
              <w:t>органа местного самоуправления</w:t>
            </w:r>
          </w:p>
        </w:tc>
      </w:tr>
    </w:tbl>
    <w:p w:rsidR="005C2A22" w:rsidRDefault="005C2A22">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5C2A22">
        <w:tc>
          <w:tcPr>
            <w:tcW w:w="9014" w:type="dxa"/>
            <w:tcBorders>
              <w:top w:val="nil"/>
              <w:left w:val="nil"/>
              <w:bottom w:val="nil"/>
              <w:right w:val="nil"/>
            </w:tcBorders>
          </w:tcPr>
          <w:p w:rsidR="005C2A22" w:rsidRDefault="005C2A22">
            <w:pPr>
              <w:pStyle w:val="ConsPlusNormal"/>
              <w:jc w:val="both"/>
            </w:pPr>
            <w:r>
              <w:t>По результатам рассмотрения запроса _____________________________________,</w:t>
            </w:r>
          </w:p>
          <w:p w:rsidR="005C2A22" w:rsidRDefault="005C2A22">
            <w:pPr>
              <w:pStyle w:val="ConsPlusNormal"/>
              <w:jc w:val="both"/>
            </w:pPr>
            <w:r>
              <w:t>уведомляем о предоставлении разрешения на право вырубки зеленых насаждений ___________________________ на основании _______________________________</w:t>
            </w:r>
          </w:p>
          <w:p w:rsidR="005C2A22" w:rsidRDefault="005C2A22">
            <w:pPr>
              <w:pStyle w:val="ConsPlusNormal"/>
              <w:jc w:val="both"/>
            </w:pPr>
            <w:r>
              <w:t>на земельном участке с кадастровым номером _______________________________</w:t>
            </w:r>
          </w:p>
          <w:p w:rsidR="005C2A22" w:rsidRDefault="005C2A22">
            <w:pPr>
              <w:pStyle w:val="ConsPlusNormal"/>
              <w:ind w:firstLine="540"/>
              <w:jc w:val="both"/>
            </w:pPr>
          </w:p>
          <w:p w:rsidR="005C2A22" w:rsidRDefault="005C2A22">
            <w:pPr>
              <w:pStyle w:val="ConsPlusNormal"/>
              <w:jc w:val="both"/>
            </w:pPr>
            <w:r>
              <w:t xml:space="preserve">Приложение: </w:t>
            </w:r>
            <w:hyperlink w:anchor="P599">
              <w:r>
                <w:rPr>
                  <w:color w:val="0000FF"/>
                </w:rPr>
                <w:t>Схема</w:t>
              </w:r>
            </w:hyperlink>
            <w:r>
              <w:t xml:space="preserve"> участка с нанесением зеленых насаждений, подлежащих вырубке.</w:t>
            </w:r>
          </w:p>
        </w:tc>
      </w:tr>
    </w:tbl>
    <w:p w:rsidR="005C2A22" w:rsidRDefault="005C2A22">
      <w:pPr>
        <w:pStyle w:val="ConsPlusNormal"/>
        <w:ind w:firstLine="540"/>
        <w:jc w:val="both"/>
      </w:pPr>
    </w:p>
    <w:tbl>
      <w:tblPr>
        <w:tblW w:w="0" w:type="auto"/>
        <w:tblBorders>
          <w:top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54"/>
        <w:gridCol w:w="3912"/>
      </w:tblGrid>
      <w:tr w:rsidR="005C2A22">
        <w:tc>
          <w:tcPr>
            <w:tcW w:w="4592" w:type="dxa"/>
            <w:tcBorders>
              <w:top w:val="single" w:sz="4" w:space="0" w:color="auto"/>
              <w:left w:val="nil"/>
              <w:bottom w:val="nil"/>
              <w:right w:val="nil"/>
            </w:tcBorders>
          </w:tcPr>
          <w:p w:rsidR="005C2A22" w:rsidRDefault="005C2A22">
            <w:pPr>
              <w:pStyle w:val="ConsPlusNormal"/>
              <w:jc w:val="center"/>
            </w:pPr>
            <w:r>
              <w:lastRenderedPageBreak/>
              <w:t>(Ф.И.О. должность уполномоченного сотрудника)</w:t>
            </w:r>
          </w:p>
        </w:tc>
        <w:tc>
          <w:tcPr>
            <w:tcW w:w="454" w:type="dxa"/>
            <w:tcBorders>
              <w:top w:val="nil"/>
              <w:left w:val="nil"/>
              <w:bottom w:val="nil"/>
              <w:right w:val="single" w:sz="4" w:space="0" w:color="auto"/>
            </w:tcBorders>
          </w:tcPr>
          <w:p w:rsidR="005C2A22" w:rsidRDefault="005C2A22">
            <w:pPr>
              <w:pStyle w:val="ConsPlusNormal"/>
              <w:jc w:val="both"/>
            </w:pPr>
          </w:p>
        </w:tc>
        <w:tc>
          <w:tcPr>
            <w:tcW w:w="3912" w:type="dxa"/>
            <w:tcBorders>
              <w:top w:val="single" w:sz="4" w:space="0" w:color="auto"/>
              <w:left w:val="single" w:sz="4" w:space="0" w:color="auto"/>
              <w:bottom w:val="single" w:sz="4" w:space="0" w:color="auto"/>
              <w:right w:val="single" w:sz="4" w:space="0" w:color="auto"/>
            </w:tcBorders>
          </w:tcPr>
          <w:p w:rsidR="005C2A22" w:rsidRDefault="005C2A22">
            <w:pPr>
              <w:pStyle w:val="ConsPlusNormal"/>
              <w:jc w:val="center"/>
            </w:pPr>
            <w:r>
              <w:t>Сведения</w:t>
            </w:r>
          </w:p>
          <w:p w:rsidR="005C2A22" w:rsidRDefault="005C2A22">
            <w:pPr>
              <w:pStyle w:val="ConsPlusNormal"/>
              <w:jc w:val="center"/>
            </w:pPr>
            <w:r>
              <w:t>об электронной</w:t>
            </w:r>
          </w:p>
          <w:p w:rsidR="005C2A22" w:rsidRDefault="005C2A22">
            <w:pPr>
              <w:pStyle w:val="ConsPlusNormal"/>
              <w:jc w:val="center"/>
            </w:pPr>
            <w:r>
              <w:t>подписи</w:t>
            </w:r>
          </w:p>
        </w:tc>
      </w:tr>
    </w:tbl>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jc w:val="right"/>
        <w:outlineLvl w:val="2"/>
      </w:pPr>
      <w:r>
        <w:t>Приложение</w:t>
      </w:r>
    </w:p>
    <w:p w:rsidR="005C2A22" w:rsidRDefault="005C2A22">
      <w:pPr>
        <w:pStyle w:val="ConsPlusNormal"/>
        <w:jc w:val="right"/>
      </w:pPr>
      <w:r>
        <w:t>к разрешению на право вырубки зеленых насаждений</w:t>
      </w:r>
    </w:p>
    <w:p w:rsidR="005C2A22" w:rsidRDefault="005C2A22">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46"/>
        <w:gridCol w:w="510"/>
        <w:gridCol w:w="3458"/>
      </w:tblGrid>
      <w:tr w:rsidR="005C2A22">
        <w:tc>
          <w:tcPr>
            <w:tcW w:w="9014" w:type="dxa"/>
            <w:gridSpan w:val="3"/>
            <w:tcBorders>
              <w:top w:val="nil"/>
              <w:left w:val="nil"/>
              <w:bottom w:val="nil"/>
              <w:right w:val="nil"/>
            </w:tcBorders>
          </w:tcPr>
          <w:p w:rsidR="005C2A22" w:rsidRDefault="005C2A22">
            <w:pPr>
              <w:pStyle w:val="ConsPlusNormal"/>
              <w:jc w:val="center"/>
            </w:pPr>
            <w:bookmarkStart w:id="15" w:name="P599"/>
            <w:bookmarkEnd w:id="15"/>
            <w:r>
              <w:t>СХЕМА</w:t>
            </w:r>
          </w:p>
          <w:p w:rsidR="005C2A22" w:rsidRDefault="005C2A22">
            <w:pPr>
              <w:pStyle w:val="ConsPlusNormal"/>
              <w:jc w:val="center"/>
            </w:pPr>
            <w:r>
              <w:t>УЧАСТКА С НАНЕСЕНИЕМ ЗЕЛЕНЫХ НАСАЖДЕНИЙ, ПОДЛЕЖАЩИХ ВЫРУБКЕ</w:t>
            </w:r>
          </w:p>
        </w:tc>
      </w:tr>
      <w:tr w:rsidR="005C2A22">
        <w:tc>
          <w:tcPr>
            <w:tcW w:w="9014" w:type="dxa"/>
            <w:gridSpan w:val="3"/>
            <w:tcBorders>
              <w:top w:val="nil"/>
              <w:left w:val="nil"/>
              <w:bottom w:val="nil"/>
              <w:right w:val="nil"/>
            </w:tcBorders>
          </w:tcPr>
          <w:p w:rsidR="005C2A22" w:rsidRDefault="005C2A22">
            <w:pPr>
              <w:pStyle w:val="ConsPlusNormal"/>
              <w:jc w:val="center"/>
            </w:pPr>
          </w:p>
        </w:tc>
      </w:tr>
      <w:tr w:rsidR="005C2A22">
        <w:tblPrEx>
          <w:tblBorders>
            <w:right w:val="single" w:sz="4" w:space="0" w:color="auto"/>
            <w:insideH w:val="single" w:sz="4" w:space="0" w:color="auto"/>
          </w:tblBorders>
        </w:tblPrEx>
        <w:tc>
          <w:tcPr>
            <w:tcW w:w="5046" w:type="dxa"/>
            <w:tcBorders>
              <w:top w:val="single" w:sz="4" w:space="0" w:color="auto"/>
              <w:left w:val="nil"/>
              <w:bottom w:val="nil"/>
              <w:right w:val="nil"/>
            </w:tcBorders>
          </w:tcPr>
          <w:p w:rsidR="005C2A22" w:rsidRDefault="005C2A22">
            <w:pPr>
              <w:pStyle w:val="ConsPlusNormal"/>
              <w:jc w:val="center"/>
            </w:pPr>
            <w:r>
              <w:t>(Ф.И.О. должность уполномоченного сотрудника)</w:t>
            </w:r>
          </w:p>
        </w:tc>
        <w:tc>
          <w:tcPr>
            <w:tcW w:w="510" w:type="dxa"/>
            <w:tcBorders>
              <w:top w:val="nil"/>
              <w:left w:val="nil"/>
              <w:bottom w:val="nil"/>
              <w:right w:val="single" w:sz="4" w:space="0" w:color="auto"/>
            </w:tcBorders>
          </w:tcPr>
          <w:p w:rsidR="005C2A22" w:rsidRDefault="005C2A22">
            <w:pPr>
              <w:pStyle w:val="ConsPlusNormal"/>
              <w:jc w:val="both"/>
            </w:pPr>
          </w:p>
        </w:tc>
        <w:tc>
          <w:tcPr>
            <w:tcW w:w="3458" w:type="dxa"/>
            <w:tcBorders>
              <w:top w:val="single" w:sz="4" w:space="0" w:color="auto"/>
              <w:left w:val="single" w:sz="4" w:space="0" w:color="auto"/>
              <w:bottom w:val="single" w:sz="4" w:space="0" w:color="auto"/>
              <w:right w:val="single" w:sz="4" w:space="0" w:color="auto"/>
            </w:tcBorders>
          </w:tcPr>
          <w:p w:rsidR="005C2A22" w:rsidRDefault="005C2A22">
            <w:pPr>
              <w:pStyle w:val="ConsPlusNormal"/>
              <w:jc w:val="center"/>
            </w:pPr>
            <w:r>
              <w:t>Сведения</w:t>
            </w:r>
          </w:p>
          <w:p w:rsidR="005C2A22" w:rsidRDefault="005C2A22">
            <w:pPr>
              <w:pStyle w:val="ConsPlusNormal"/>
              <w:jc w:val="center"/>
            </w:pPr>
            <w:r>
              <w:t>об электронной</w:t>
            </w:r>
          </w:p>
          <w:p w:rsidR="005C2A22" w:rsidRDefault="005C2A22">
            <w:pPr>
              <w:pStyle w:val="ConsPlusNormal"/>
              <w:jc w:val="center"/>
            </w:pPr>
            <w:r>
              <w:t>подписи</w:t>
            </w:r>
          </w:p>
        </w:tc>
      </w:tr>
    </w:tbl>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jc w:val="right"/>
        <w:outlineLvl w:val="1"/>
      </w:pPr>
      <w:r>
        <w:t>Приложение N 3</w:t>
      </w:r>
    </w:p>
    <w:p w:rsidR="005C2A22" w:rsidRDefault="005C2A22">
      <w:pPr>
        <w:pStyle w:val="ConsPlusNormal"/>
        <w:jc w:val="right"/>
      </w:pPr>
      <w:r>
        <w:t xml:space="preserve">к административному регламенту предоставления </w:t>
      </w:r>
      <w:proofErr w:type="gramStart"/>
      <w:r>
        <w:t>муниципальной</w:t>
      </w:r>
      <w:proofErr w:type="gramEnd"/>
    </w:p>
    <w:p w:rsidR="005C2A22" w:rsidRDefault="005C2A22">
      <w:pPr>
        <w:pStyle w:val="ConsPlusNormal"/>
        <w:jc w:val="right"/>
      </w:pPr>
      <w:r>
        <w:t>услуги "Выдача разрешений на право вырубки зеленых</w:t>
      </w:r>
    </w:p>
    <w:p w:rsidR="005C2A22" w:rsidRDefault="005C2A22">
      <w:pPr>
        <w:pStyle w:val="ConsPlusNormal"/>
        <w:jc w:val="right"/>
      </w:pPr>
      <w:r>
        <w:t>насаждений"</w:t>
      </w:r>
    </w:p>
    <w:p w:rsidR="005C2A22" w:rsidRDefault="005C2A22">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5C2A22">
        <w:tc>
          <w:tcPr>
            <w:tcW w:w="9014" w:type="dxa"/>
            <w:tcBorders>
              <w:top w:val="nil"/>
              <w:left w:val="nil"/>
              <w:bottom w:val="nil"/>
              <w:right w:val="nil"/>
            </w:tcBorders>
          </w:tcPr>
          <w:p w:rsidR="005C2A22" w:rsidRDefault="005C2A22">
            <w:pPr>
              <w:pStyle w:val="ConsPlusNormal"/>
              <w:jc w:val="right"/>
            </w:pPr>
            <w:r>
              <w:t>От: _____________________________________</w:t>
            </w:r>
          </w:p>
          <w:p w:rsidR="005C2A22" w:rsidRDefault="005C2A22">
            <w:pPr>
              <w:pStyle w:val="ConsPlusNormal"/>
              <w:jc w:val="right"/>
            </w:pPr>
            <w:r>
              <w:t>(наименование уполномоченного органа)</w:t>
            </w:r>
          </w:p>
          <w:p w:rsidR="005C2A22" w:rsidRDefault="005C2A22">
            <w:pPr>
              <w:pStyle w:val="ConsPlusNormal"/>
            </w:pPr>
          </w:p>
          <w:p w:rsidR="005C2A22" w:rsidRDefault="005C2A22">
            <w:pPr>
              <w:pStyle w:val="ConsPlusNormal"/>
              <w:jc w:val="right"/>
            </w:pPr>
            <w:r>
              <w:t>Кому _____________________________________</w:t>
            </w:r>
          </w:p>
          <w:p w:rsidR="005C2A22" w:rsidRDefault="005C2A22">
            <w:pPr>
              <w:pStyle w:val="ConsPlusNormal"/>
              <w:jc w:val="right"/>
            </w:pPr>
            <w:proofErr w:type="gramStart"/>
            <w:r>
              <w:t>(фамилия, имя, отчество - для граждан и ИП,</w:t>
            </w:r>
            <w:proofErr w:type="gramEnd"/>
          </w:p>
          <w:p w:rsidR="005C2A22" w:rsidRDefault="005C2A22">
            <w:pPr>
              <w:pStyle w:val="ConsPlusNormal"/>
              <w:jc w:val="right"/>
            </w:pPr>
            <w:r>
              <w:t>или полное наименование организации - для юридических лиц</w:t>
            </w:r>
          </w:p>
          <w:p w:rsidR="005C2A22" w:rsidRDefault="005C2A22">
            <w:pPr>
              <w:pStyle w:val="ConsPlusNormal"/>
              <w:jc w:val="right"/>
            </w:pPr>
            <w:r>
              <w:t>(почтовый индекс и адрес, адрес электронной почты)</w:t>
            </w:r>
          </w:p>
        </w:tc>
      </w:tr>
      <w:tr w:rsidR="005C2A22">
        <w:tc>
          <w:tcPr>
            <w:tcW w:w="9014" w:type="dxa"/>
            <w:tcBorders>
              <w:top w:val="nil"/>
              <w:left w:val="nil"/>
              <w:bottom w:val="nil"/>
              <w:right w:val="nil"/>
            </w:tcBorders>
          </w:tcPr>
          <w:p w:rsidR="005C2A22" w:rsidRDefault="005C2A22">
            <w:pPr>
              <w:pStyle w:val="ConsPlusNormal"/>
              <w:jc w:val="center"/>
            </w:pPr>
            <w:bookmarkStart w:id="16" w:name="P624"/>
            <w:bookmarkEnd w:id="16"/>
            <w:r>
              <w:t>РЕШЕНИЕ</w:t>
            </w:r>
          </w:p>
          <w:p w:rsidR="005C2A22" w:rsidRDefault="005C2A22">
            <w:pPr>
              <w:pStyle w:val="ConsPlusNormal"/>
              <w:jc w:val="center"/>
            </w:pPr>
            <w:r>
              <w:t>об отказе в приеме документов, необходимых</w:t>
            </w:r>
          </w:p>
          <w:p w:rsidR="005C2A22" w:rsidRDefault="005C2A22">
            <w:pPr>
              <w:pStyle w:val="ConsPlusNormal"/>
              <w:jc w:val="center"/>
            </w:pPr>
            <w:r>
              <w:t>для предоставления услуги / об отказе</w:t>
            </w:r>
          </w:p>
          <w:p w:rsidR="005C2A22" w:rsidRDefault="005C2A22">
            <w:pPr>
              <w:pStyle w:val="ConsPlusNormal"/>
              <w:jc w:val="center"/>
            </w:pPr>
            <w:r>
              <w:t>в предоставлении услуги</w:t>
            </w:r>
          </w:p>
          <w:p w:rsidR="005C2A22" w:rsidRDefault="005C2A22">
            <w:pPr>
              <w:pStyle w:val="ConsPlusNormal"/>
              <w:jc w:val="center"/>
            </w:pPr>
            <w:r>
              <w:t>N _____________ /от_________________</w:t>
            </w:r>
          </w:p>
          <w:p w:rsidR="005C2A22" w:rsidRDefault="005C2A22">
            <w:pPr>
              <w:pStyle w:val="ConsPlusNormal"/>
              <w:jc w:val="center"/>
            </w:pPr>
            <w:r>
              <w:t>(номер и дата решения)</w:t>
            </w:r>
          </w:p>
        </w:tc>
      </w:tr>
      <w:tr w:rsidR="005C2A22">
        <w:tc>
          <w:tcPr>
            <w:tcW w:w="9014" w:type="dxa"/>
            <w:tcBorders>
              <w:top w:val="nil"/>
              <w:left w:val="nil"/>
              <w:bottom w:val="nil"/>
              <w:right w:val="nil"/>
            </w:tcBorders>
          </w:tcPr>
          <w:p w:rsidR="005C2A22" w:rsidRDefault="005C2A22">
            <w:pPr>
              <w:pStyle w:val="ConsPlusNormal"/>
              <w:ind w:firstLine="283"/>
              <w:jc w:val="both"/>
            </w:pPr>
            <w:r>
              <w:t>По результатам рассмотрения заявления по услуге "Выдача разрешений на право вырубки зеленых насаждений" ___________ от _______________ и приложенных к нему документов, органом, уполномоченным на предоставление услуги _________________________________, принято решение об отказе в приеме документов, необходимых для предоставления услуги / об отказе в предоставлении услуги, по следующим основаниям: ________________________________________</w:t>
            </w:r>
          </w:p>
          <w:p w:rsidR="005C2A22" w:rsidRDefault="005C2A22">
            <w:pPr>
              <w:pStyle w:val="ConsPlusNormal"/>
              <w:jc w:val="both"/>
            </w:pPr>
            <w:r>
              <w:t>______________________________________________________________________.</w:t>
            </w:r>
          </w:p>
          <w:p w:rsidR="005C2A22" w:rsidRDefault="005C2A22">
            <w:pPr>
              <w:pStyle w:val="ConsPlusNormal"/>
              <w:ind w:firstLine="540"/>
              <w:jc w:val="both"/>
            </w:pPr>
            <w: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5C2A22" w:rsidRDefault="005C2A22">
            <w:pPr>
              <w:pStyle w:val="ConsPlusNormal"/>
              <w:ind w:firstLine="540"/>
              <w:jc w:val="both"/>
            </w:pPr>
            <w:r>
              <w:t xml:space="preserve">Данный отказ может быть обжалован в досудебном порядке путем направления </w:t>
            </w:r>
            <w:r>
              <w:lastRenderedPageBreak/>
              <w:t>жалобы в орган, уполномоченный на предоставление услуги, а также в судебном порядке.</w:t>
            </w:r>
          </w:p>
        </w:tc>
      </w:tr>
    </w:tbl>
    <w:p w:rsidR="005C2A22" w:rsidRDefault="005C2A22">
      <w:pPr>
        <w:pStyle w:val="ConsPlusNormal"/>
        <w:jc w:val="right"/>
      </w:pPr>
    </w:p>
    <w:tbl>
      <w:tblPr>
        <w:tblW w:w="0" w:type="auto"/>
        <w:tblBorders>
          <w:top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340"/>
        <w:gridCol w:w="4111"/>
      </w:tblGrid>
      <w:tr w:rsidR="005C2A22">
        <w:tc>
          <w:tcPr>
            <w:tcW w:w="4592" w:type="dxa"/>
            <w:tcBorders>
              <w:top w:val="single" w:sz="4" w:space="0" w:color="auto"/>
              <w:left w:val="nil"/>
              <w:bottom w:val="nil"/>
              <w:right w:val="nil"/>
            </w:tcBorders>
          </w:tcPr>
          <w:p w:rsidR="005C2A22" w:rsidRDefault="005C2A22">
            <w:pPr>
              <w:pStyle w:val="ConsPlusNormal"/>
              <w:jc w:val="center"/>
            </w:pPr>
            <w:r>
              <w:t>(Ф.И.О. должность уполномоченного сотрудника)</w:t>
            </w:r>
          </w:p>
        </w:tc>
        <w:tc>
          <w:tcPr>
            <w:tcW w:w="340" w:type="dxa"/>
            <w:tcBorders>
              <w:top w:val="nil"/>
              <w:left w:val="nil"/>
              <w:bottom w:val="nil"/>
              <w:right w:val="single" w:sz="4" w:space="0" w:color="auto"/>
            </w:tcBorders>
          </w:tcPr>
          <w:p w:rsidR="005C2A22" w:rsidRDefault="005C2A22">
            <w:pPr>
              <w:pStyle w:val="ConsPlusNormal"/>
              <w:jc w:val="both"/>
            </w:pPr>
          </w:p>
        </w:tc>
        <w:tc>
          <w:tcPr>
            <w:tcW w:w="4111" w:type="dxa"/>
            <w:tcBorders>
              <w:top w:val="single" w:sz="4" w:space="0" w:color="auto"/>
              <w:left w:val="single" w:sz="4" w:space="0" w:color="auto"/>
              <w:bottom w:val="single" w:sz="4" w:space="0" w:color="auto"/>
              <w:right w:val="single" w:sz="4" w:space="0" w:color="auto"/>
            </w:tcBorders>
          </w:tcPr>
          <w:p w:rsidR="005C2A22" w:rsidRDefault="005C2A22">
            <w:pPr>
              <w:pStyle w:val="ConsPlusNormal"/>
              <w:jc w:val="center"/>
            </w:pPr>
            <w:r>
              <w:t>Сведения</w:t>
            </w:r>
          </w:p>
          <w:p w:rsidR="005C2A22" w:rsidRDefault="005C2A22">
            <w:pPr>
              <w:pStyle w:val="ConsPlusNormal"/>
              <w:jc w:val="center"/>
            </w:pPr>
            <w:r>
              <w:t>об электронной</w:t>
            </w:r>
          </w:p>
          <w:p w:rsidR="005C2A22" w:rsidRDefault="005C2A22">
            <w:pPr>
              <w:pStyle w:val="ConsPlusNormal"/>
              <w:jc w:val="center"/>
            </w:pPr>
            <w:r>
              <w:t>подписи</w:t>
            </w:r>
          </w:p>
        </w:tc>
      </w:tr>
    </w:tbl>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pPr>
    </w:p>
    <w:p w:rsidR="005C2A22" w:rsidRDefault="005C2A22">
      <w:pPr>
        <w:pStyle w:val="ConsPlusNormal"/>
        <w:jc w:val="right"/>
        <w:outlineLvl w:val="1"/>
      </w:pPr>
      <w:r>
        <w:t>Приложение N 4</w:t>
      </w:r>
    </w:p>
    <w:p w:rsidR="005C2A22" w:rsidRDefault="005C2A22">
      <w:pPr>
        <w:pStyle w:val="ConsPlusNormal"/>
        <w:jc w:val="right"/>
      </w:pPr>
      <w:r>
        <w:t xml:space="preserve">к административному регламенту предоставления </w:t>
      </w:r>
      <w:proofErr w:type="gramStart"/>
      <w:r>
        <w:t>муниципальной</w:t>
      </w:r>
      <w:proofErr w:type="gramEnd"/>
    </w:p>
    <w:p w:rsidR="005C2A22" w:rsidRDefault="005C2A22">
      <w:pPr>
        <w:pStyle w:val="ConsPlusNormal"/>
        <w:jc w:val="right"/>
      </w:pPr>
      <w:r>
        <w:t>услуги "Выдача разрешений на право вырубки зеленых</w:t>
      </w:r>
    </w:p>
    <w:p w:rsidR="005C2A22" w:rsidRDefault="005C2A22">
      <w:pPr>
        <w:pStyle w:val="ConsPlusNormal"/>
        <w:jc w:val="right"/>
      </w:pPr>
      <w:r>
        <w:t>насаждений"</w:t>
      </w:r>
    </w:p>
    <w:p w:rsidR="005C2A22" w:rsidRDefault="005C2A22">
      <w:pPr>
        <w:pStyle w:val="ConsPlusNormal"/>
      </w:pPr>
    </w:p>
    <w:p w:rsidR="005C2A22" w:rsidRDefault="005C2A22">
      <w:pPr>
        <w:pStyle w:val="ConsPlusTitle"/>
        <w:jc w:val="center"/>
      </w:pPr>
      <w:bookmarkStart w:id="17" w:name="P650"/>
      <w:bookmarkEnd w:id="17"/>
      <w:r>
        <w:t>ПЕРЕЧЕНЬ</w:t>
      </w:r>
    </w:p>
    <w:p w:rsidR="005C2A22" w:rsidRDefault="005C2A22">
      <w:pPr>
        <w:pStyle w:val="ConsPlusTitle"/>
        <w:jc w:val="center"/>
      </w:pPr>
      <w:r>
        <w:t>АДМИНИСТРАТИВНЫХ ПРОЦЕДУР (ДЕЙСТВИЙ) ПРИ ПРЕДОСТАВЛЕНИИ</w:t>
      </w:r>
    </w:p>
    <w:p w:rsidR="005C2A22" w:rsidRDefault="005C2A22">
      <w:pPr>
        <w:pStyle w:val="ConsPlusTitle"/>
        <w:jc w:val="center"/>
      </w:pPr>
      <w:r>
        <w:t>МУНИЦИПАЛЬНОЙ УСЛУГИ</w:t>
      </w:r>
    </w:p>
    <w:p w:rsidR="005C2A22" w:rsidRDefault="005C2A22">
      <w:pPr>
        <w:pStyle w:val="ConsPlusNormal"/>
      </w:pPr>
    </w:p>
    <w:p w:rsidR="005C2A22" w:rsidRDefault="005C2A22">
      <w:pPr>
        <w:pStyle w:val="ConsPlusNormal"/>
        <w:sectPr w:rsidR="005C2A22" w:rsidSect="005C2A22">
          <w:pgSz w:w="11906" w:h="16838"/>
          <w:pgMar w:top="568" w:right="566" w:bottom="1134" w:left="1134"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494"/>
        <w:gridCol w:w="2608"/>
        <w:gridCol w:w="5669"/>
        <w:gridCol w:w="2154"/>
      </w:tblGrid>
      <w:tr w:rsidR="005C2A22">
        <w:tc>
          <w:tcPr>
            <w:tcW w:w="454" w:type="dxa"/>
          </w:tcPr>
          <w:p w:rsidR="005C2A22" w:rsidRDefault="005C2A22">
            <w:pPr>
              <w:pStyle w:val="ConsPlusNormal"/>
              <w:jc w:val="center"/>
            </w:pPr>
            <w:r>
              <w:lastRenderedPageBreak/>
              <w:t>N</w:t>
            </w:r>
          </w:p>
          <w:p w:rsidR="005C2A22" w:rsidRDefault="005C2A22">
            <w:pPr>
              <w:pStyle w:val="ConsPlusNormal"/>
              <w:jc w:val="center"/>
            </w:pPr>
            <w:proofErr w:type="gramStart"/>
            <w:r>
              <w:t>п</w:t>
            </w:r>
            <w:proofErr w:type="gramEnd"/>
            <w:r>
              <w:t>/п</w:t>
            </w:r>
          </w:p>
        </w:tc>
        <w:tc>
          <w:tcPr>
            <w:tcW w:w="2494" w:type="dxa"/>
          </w:tcPr>
          <w:p w:rsidR="005C2A22" w:rsidRDefault="005C2A22">
            <w:pPr>
              <w:pStyle w:val="ConsPlusNormal"/>
              <w:jc w:val="center"/>
            </w:pPr>
            <w:r>
              <w:t>Место выполнения действия/ используемая ИС</w:t>
            </w:r>
          </w:p>
        </w:tc>
        <w:tc>
          <w:tcPr>
            <w:tcW w:w="2608" w:type="dxa"/>
          </w:tcPr>
          <w:p w:rsidR="005C2A22" w:rsidRDefault="005C2A22">
            <w:pPr>
              <w:pStyle w:val="ConsPlusNormal"/>
              <w:jc w:val="center"/>
            </w:pPr>
            <w:r>
              <w:t>Процедуры</w:t>
            </w:r>
          </w:p>
        </w:tc>
        <w:tc>
          <w:tcPr>
            <w:tcW w:w="5669" w:type="dxa"/>
          </w:tcPr>
          <w:p w:rsidR="005C2A22" w:rsidRDefault="005C2A22">
            <w:pPr>
              <w:pStyle w:val="ConsPlusNormal"/>
              <w:jc w:val="center"/>
            </w:pPr>
            <w:r>
              <w:t>Действия</w:t>
            </w:r>
          </w:p>
        </w:tc>
        <w:tc>
          <w:tcPr>
            <w:tcW w:w="2154" w:type="dxa"/>
          </w:tcPr>
          <w:p w:rsidR="005C2A22" w:rsidRDefault="005C2A22">
            <w:pPr>
              <w:pStyle w:val="ConsPlusNormal"/>
              <w:jc w:val="center"/>
            </w:pPr>
            <w:r>
              <w:t>Максимальный срок</w:t>
            </w:r>
          </w:p>
        </w:tc>
      </w:tr>
      <w:tr w:rsidR="005C2A22">
        <w:tc>
          <w:tcPr>
            <w:tcW w:w="454" w:type="dxa"/>
          </w:tcPr>
          <w:p w:rsidR="005C2A22" w:rsidRDefault="005C2A22">
            <w:pPr>
              <w:pStyle w:val="ConsPlusNormal"/>
              <w:jc w:val="center"/>
            </w:pPr>
            <w:r>
              <w:t>1</w:t>
            </w:r>
          </w:p>
        </w:tc>
        <w:tc>
          <w:tcPr>
            <w:tcW w:w="2494" w:type="dxa"/>
          </w:tcPr>
          <w:p w:rsidR="005C2A22" w:rsidRDefault="005C2A22">
            <w:pPr>
              <w:pStyle w:val="ConsPlusNormal"/>
              <w:jc w:val="center"/>
            </w:pPr>
            <w:r>
              <w:t>2</w:t>
            </w:r>
          </w:p>
        </w:tc>
        <w:tc>
          <w:tcPr>
            <w:tcW w:w="2608" w:type="dxa"/>
          </w:tcPr>
          <w:p w:rsidR="005C2A22" w:rsidRDefault="005C2A22">
            <w:pPr>
              <w:pStyle w:val="ConsPlusNormal"/>
              <w:jc w:val="center"/>
            </w:pPr>
            <w:r>
              <w:t>3</w:t>
            </w:r>
          </w:p>
        </w:tc>
        <w:tc>
          <w:tcPr>
            <w:tcW w:w="5669" w:type="dxa"/>
          </w:tcPr>
          <w:p w:rsidR="005C2A22" w:rsidRDefault="005C2A22">
            <w:pPr>
              <w:pStyle w:val="ConsPlusNormal"/>
              <w:jc w:val="center"/>
            </w:pPr>
            <w:r>
              <w:t>4</w:t>
            </w:r>
          </w:p>
        </w:tc>
        <w:tc>
          <w:tcPr>
            <w:tcW w:w="2154" w:type="dxa"/>
          </w:tcPr>
          <w:p w:rsidR="005C2A22" w:rsidRDefault="005C2A22">
            <w:pPr>
              <w:pStyle w:val="ConsPlusNormal"/>
              <w:jc w:val="center"/>
            </w:pPr>
            <w:r>
              <w:t>5</w:t>
            </w:r>
          </w:p>
        </w:tc>
      </w:tr>
      <w:tr w:rsidR="005C2A22">
        <w:tc>
          <w:tcPr>
            <w:tcW w:w="454" w:type="dxa"/>
          </w:tcPr>
          <w:p w:rsidR="005C2A22" w:rsidRDefault="005C2A22">
            <w:pPr>
              <w:pStyle w:val="ConsPlusNormal"/>
            </w:pPr>
            <w:r>
              <w:t>1</w:t>
            </w:r>
          </w:p>
        </w:tc>
        <w:tc>
          <w:tcPr>
            <w:tcW w:w="2494" w:type="dxa"/>
          </w:tcPr>
          <w:p w:rsidR="005C2A22" w:rsidRDefault="005C2A22">
            <w:pPr>
              <w:pStyle w:val="ConsPlusNormal"/>
            </w:pPr>
            <w:r>
              <w:t>Администрация города Лангепаса (далее - Ведомство)/ портал государственных сервисов (далее - ПГС)</w:t>
            </w:r>
          </w:p>
        </w:tc>
        <w:tc>
          <w:tcPr>
            <w:tcW w:w="2608" w:type="dxa"/>
          </w:tcPr>
          <w:p w:rsidR="005C2A22" w:rsidRDefault="005C2A22">
            <w:pPr>
              <w:pStyle w:val="ConsPlusNormal"/>
            </w:pPr>
            <w:r>
              <w:t>Проверка документов и регистрация заявления</w:t>
            </w:r>
          </w:p>
        </w:tc>
        <w:tc>
          <w:tcPr>
            <w:tcW w:w="5669" w:type="dxa"/>
          </w:tcPr>
          <w:p w:rsidR="005C2A22" w:rsidRDefault="005C2A22">
            <w:pPr>
              <w:pStyle w:val="ConsPlusNormal"/>
            </w:pPr>
            <w:r>
              <w:t>Контроль комплектности предоставленных документов</w:t>
            </w:r>
          </w:p>
        </w:tc>
        <w:tc>
          <w:tcPr>
            <w:tcW w:w="2154" w:type="dxa"/>
            <w:vMerge w:val="restart"/>
          </w:tcPr>
          <w:p w:rsidR="005C2A22" w:rsidRDefault="005C2A22">
            <w:pPr>
              <w:pStyle w:val="ConsPlusNormal"/>
            </w:pPr>
            <w:r>
              <w:t>До 1 рабочего дня &lt;1&gt;</w:t>
            </w:r>
          </w:p>
        </w:tc>
      </w:tr>
      <w:tr w:rsidR="005C2A22">
        <w:tc>
          <w:tcPr>
            <w:tcW w:w="454" w:type="dxa"/>
          </w:tcPr>
          <w:p w:rsidR="005C2A22" w:rsidRDefault="005C2A22">
            <w:pPr>
              <w:pStyle w:val="ConsPlusNormal"/>
            </w:pPr>
            <w:r>
              <w:t>2</w:t>
            </w:r>
          </w:p>
        </w:tc>
        <w:tc>
          <w:tcPr>
            <w:tcW w:w="2494" w:type="dxa"/>
          </w:tcPr>
          <w:p w:rsidR="005C2A22" w:rsidRDefault="005C2A22">
            <w:pPr>
              <w:pStyle w:val="ConsPlusNormal"/>
            </w:pPr>
            <w:r>
              <w:t>Ведомство/ПГС</w:t>
            </w:r>
          </w:p>
        </w:tc>
        <w:tc>
          <w:tcPr>
            <w:tcW w:w="2608" w:type="dxa"/>
          </w:tcPr>
          <w:p w:rsidR="005C2A22" w:rsidRDefault="005C2A22">
            <w:pPr>
              <w:pStyle w:val="ConsPlusNormal"/>
            </w:pPr>
          </w:p>
        </w:tc>
        <w:tc>
          <w:tcPr>
            <w:tcW w:w="5669" w:type="dxa"/>
          </w:tcPr>
          <w:p w:rsidR="005C2A22" w:rsidRDefault="005C2A22">
            <w:pPr>
              <w:pStyle w:val="ConsPlusNormal"/>
            </w:pPr>
            <w:r>
              <w:t>Подтверждение полномочий представителя заявителя</w:t>
            </w:r>
          </w:p>
        </w:tc>
        <w:tc>
          <w:tcPr>
            <w:tcW w:w="2154" w:type="dxa"/>
            <w:vMerge/>
          </w:tcPr>
          <w:p w:rsidR="005C2A22" w:rsidRDefault="005C2A22">
            <w:pPr>
              <w:pStyle w:val="ConsPlusNormal"/>
            </w:pPr>
          </w:p>
        </w:tc>
      </w:tr>
      <w:tr w:rsidR="005C2A22">
        <w:tc>
          <w:tcPr>
            <w:tcW w:w="454" w:type="dxa"/>
          </w:tcPr>
          <w:p w:rsidR="005C2A22" w:rsidRDefault="005C2A22">
            <w:pPr>
              <w:pStyle w:val="ConsPlusNormal"/>
            </w:pPr>
            <w:r>
              <w:t>3</w:t>
            </w:r>
          </w:p>
        </w:tc>
        <w:tc>
          <w:tcPr>
            <w:tcW w:w="2494" w:type="dxa"/>
          </w:tcPr>
          <w:p w:rsidR="005C2A22" w:rsidRDefault="005C2A22">
            <w:pPr>
              <w:pStyle w:val="ConsPlusNormal"/>
            </w:pPr>
            <w:r>
              <w:t>Ведомство/ПГС</w:t>
            </w:r>
          </w:p>
        </w:tc>
        <w:tc>
          <w:tcPr>
            <w:tcW w:w="2608" w:type="dxa"/>
          </w:tcPr>
          <w:p w:rsidR="005C2A22" w:rsidRDefault="005C2A22">
            <w:pPr>
              <w:pStyle w:val="ConsPlusNormal"/>
            </w:pPr>
          </w:p>
        </w:tc>
        <w:tc>
          <w:tcPr>
            <w:tcW w:w="5669" w:type="dxa"/>
          </w:tcPr>
          <w:p w:rsidR="005C2A22" w:rsidRDefault="005C2A22">
            <w:pPr>
              <w:pStyle w:val="ConsPlusNormal"/>
            </w:pPr>
            <w:r>
              <w:t>Регистрация заявления</w:t>
            </w:r>
          </w:p>
        </w:tc>
        <w:tc>
          <w:tcPr>
            <w:tcW w:w="2154" w:type="dxa"/>
            <w:vMerge/>
          </w:tcPr>
          <w:p w:rsidR="005C2A22" w:rsidRDefault="005C2A22">
            <w:pPr>
              <w:pStyle w:val="ConsPlusNormal"/>
            </w:pPr>
          </w:p>
        </w:tc>
      </w:tr>
      <w:tr w:rsidR="005C2A22">
        <w:tc>
          <w:tcPr>
            <w:tcW w:w="454" w:type="dxa"/>
          </w:tcPr>
          <w:p w:rsidR="005C2A22" w:rsidRDefault="005C2A22">
            <w:pPr>
              <w:pStyle w:val="ConsPlusNormal"/>
            </w:pPr>
            <w:r>
              <w:t>4</w:t>
            </w:r>
          </w:p>
        </w:tc>
        <w:tc>
          <w:tcPr>
            <w:tcW w:w="2494" w:type="dxa"/>
          </w:tcPr>
          <w:p w:rsidR="005C2A22" w:rsidRDefault="005C2A22">
            <w:pPr>
              <w:pStyle w:val="ConsPlusNormal"/>
            </w:pPr>
            <w:r>
              <w:t>Ведомство/ПГС</w:t>
            </w:r>
          </w:p>
        </w:tc>
        <w:tc>
          <w:tcPr>
            <w:tcW w:w="2608" w:type="dxa"/>
          </w:tcPr>
          <w:p w:rsidR="005C2A22" w:rsidRDefault="005C2A22">
            <w:pPr>
              <w:pStyle w:val="ConsPlusNormal"/>
            </w:pPr>
          </w:p>
        </w:tc>
        <w:tc>
          <w:tcPr>
            <w:tcW w:w="5669" w:type="dxa"/>
          </w:tcPr>
          <w:p w:rsidR="005C2A22" w:rsidRDefault="005C2A22">
            <w:pPr>
              <w:pStyle w:val="ConsPlusNormal"/>
            </w:pPr>
            <w:r>
              <w:t>Принятие решения об отказе в приеме документов</w:t>
            </w:r>
          </w:p>
        </w:tc>
        <w:tc>
          <w:tcPr>
            <w:tcW w:w="2154" w:type="dxa"/>
            <w:vMerge/>
          </w:tcPr>
          <w:p w:rsidR="005C2A22" w:rsidRDefault="005C2A22">
            <w:pPr>
              <w:pStyle w:val="ConsPlusNormal"/>
            </w:pPr>
          </w:p>
        </w:tc>
      </w:tr>
      <w:tr w:rsidR="005C2A22">
        <w:tc>
          <w:tcPr>
            <w:tcW w:w="454" w:type="dxa"/>
          </w:tcPr>
          <w:p w:rsidR="005C2A22" w:rsidRDefault="005C2A22">
            <w:pPr>
              <w:pStyle w:val="ConsPlusNormal"/>
            </w:pPr>
            <w:r>
              <w:t>5</w:t>
            </w:r>
          </w:p>
        </w:tc>
        <w:tc>
          <w:tcPr>
            <w:tcW w:w="2494" w:type="dxa"/>
          </w:tcPr>
          <w:p w:rsidR="005C2A22" w:rsidRDefault="005C2A22">
            <w:pPr>
              <w:pStyle w:val="ConsPlusNormal"/>
            </w:pPr>
            <w:r>
              <w:t>Ведомство/ПГС/СМЭВ</w:t>
            </w:r>
          </w:p>
        </w:tc>
        <w:tc>
          <w:tcPr>
            <w:tcW w:w="2608" w:type="dxa"/>
          </w:tcPr>
          <w:p w:rsidR="005C2A22" w:rsidRDefault="005C2A22">
            <w:pPr>
              <w:pStyle w:val="ConsPlusNormal"/>
            </w:pPr>
            <w:r>
              <w:t>Получение сведений посредством СМЭВ</w:t>
            </w:r>
          </w:p>
        </w:tc>
        <w:tc>
          <w:tcPr>
            <w:tcW w:w="5669" w:type="dxa"/>
          </w:tcPr>
          <w:p w:rsidR="005C2A22" w:rsidRDefault="005C2A22">
            <w:pPr>
              <w:pStyle w:val="ConsPlusNormal"/>
            </w:pPr>
            <w:r>
              <w:t>Направление межведомственных запросов</w:t>
            </w:r>
          </w:p>
        </w:tc>
        <w:tc>
          <w:tcPr>
            <w:tcW w:w="2154" w:type="dxa"/>
            <w:vMerge w:val="restart"/>
          </w:tcPr>
          <w:p w:rsidR="005C2A22" w:rsidRDefault="005C2A22">
            <w:pPr>
              <w:pStyle w:val="ConsPlusNormal"/>
            </w:pPr>
            <w:r>
              <w:t>До 5 рабочих дней</w:t>
            </w:r>
          </w:p>
        </w:tc>
      </w:tr>
      <w:tr w:rsidR="005C2A22">
        <w:tc>
          <w:tcPr>
            <w:tcW w:w="454" w:type="dxa"/>
          </w:tcPr>
          <w:p w:rsidR="005C2A22" w:rsidRDefault="005C2A22">
            <w:pPr>
              <w:pStyle w:val="ConsPlusNormal"/>
            </w:pPr>
            <w:r>
              <w:t>6</w:t>
            </w:r>
          </w:p>
        </w:tc>
        <w:tc>
          <w:tcPr>
            <w:tcW w:w="2494" w:type="dxa"/>
          </w:tcPr>
          <w:p w:rsidR="005C2A22" w:rsidRDefault="005C2A22">
            <w:pPr>
              <w:pStyle w:val="ConsPlusNormal"/>
            </w:pPr>
            <w:r>
              <w:t>Ведомство/ПГС/СМЭВ</w:t>
            </w:r>
          </w:p>
        </w:tc>
        <w:tc>
          <w:tcPr>
            <w:tcW w:w="2608" w:type="dxa"/>
          </w:tcPr>
          <w:p w:rsidR="005C2A22" w:rsidRDefault="005C2A22">
            <w:pPr>
              <w:pStyle w:val="ConsPlusNormal"/>
            </w:pPr>
          </w:p>
        </w:tc>
        <w:tc>
          <w:tcPr>
            <w:tcW w:w="5669" w:type="dxa"/>
          </w:tcPr>
          <w:p w:rsidR="005C2A22" w:rsidRDefault="005C2A22">
            <w:pPr>
              <w:pStyle w:val="ConsPlusNormal"/>
            </w:pPr>
            <w:r>
              <w:t>Получение ответов на межведомственные запросы</w:t>
            </w:r>
          </w:p>
        </w:tc>
        <w:tc>
          <w:tcPr>
            <w:tcW w:w="2154" w:type="dxa"/>
            <w:vMerge/>
          </w:tcPr>
          <w:p w:rsidR="005C2A22" w:rsidRDefault="005C2A22">
            <w:pPr>
              <w:pStyle w:val="ConsPlusNormal"/>
            </w:pPr>
          </w:p>
        </w:tc>
      </w:tr>
      <w:tr w:rsidR="005C2A22">
        <w:tc>
          <w:tcPr>
            <w:tcW w:w="454" w:type="dxa"/>
          </w:tcPr>
          <w:p w:rsidR="005C2A22" w:rsidRDefault="005C2A22">
            <w:pPr>
              <w:pStyle w:val="ConsPlusNormal"/>
            </w:pPr>
            <w:r>
              <w:t>7</w:t>
            </w:r>
          </w:p>
        </w:tc>
        <w:tc>
          <w:tcPr>
            <w:tcW w:w="2494" w:type="dxa"/>
          </w:tcPr>
          <w:p w:rsidR="005C2A22" w:rsidRDefault="005C2A22">
            <w:pPr>
              <w:pStyle w:val="ConsPlusNormal"/>
            </w:pPr>
            <w:r>
              <w:t>Ведомство/ПГС</w:t>
            </w:r>
          </w:p>
        </w:tc>
        <w:tc>
          <w:tcPr>
            <w:tcW w:w="2608" w:type="dxa"/>
          </w:tcPr>
          <w:p w:rsidR="005C2A22" w:rsidRDefault="005C2A22">
            <w:pPr>
              <w:pStyle w:val="ConsPlusNormal"/>
            </w:pPr>
            <w:r>
              <w:t>Рассмотрение документов и сведений</w:t>
            </w:r>
          </w:p>
        </w:tc>
        <w:tc>
          <w:tcPr>
            <w:tcW w:w="5669" w:type="dxa"/>
          </w:tcPr>
          <w:p w:rsidR="005C2A22" w:rsidRDefault="005C2A22">
            <w:pPr>
              <w:pStyle w:val="ConsPlusNormal"/>
            </w:pPr>
            <w:r>
              <w:t>Проверка соответствия документов и сведений установленным критериям для принятия решения</w:t>
            </w:r>
          </w:p>
        </w:tc>
        <w:tc>
          <w:tcPr>
            <w:tcW w:w="2154" w:type="dxa"/>
          </w:tcPr>
          <w:p w:rsidR="005C2A22" w:rsidRDefault="005C2A22">
            <w:pPr>
              <w:pStyle w:val="ConsPlusNormal"/>
            </w:pPr>
            <w:r>
              <w:t>До 2 рабочих дней</w:t>
            </w:r>
          </w:p>
        </w:tc>
      </w:tr>
      <w:tr w:rsidR="005C2A22">
        <w:tc>
          <w:tcPr>
            <w:tcW w:w="454" w:type="dxa"/>
          </w:tcPr>
          <w:p w:rsidR="005C2A22" w:rsidRDefault="005C2A22">
            <w:pPr>
              <w:pStyle w:val="ConsPlusNormal"/>
            </w:pPr>
            <w:r>
              <w:t>8</w:t>
            </w:r>
          </w:p>
        </w:tc>
        <w:tc>
          <w:tcPr>
            <w:tcW w:w="2494" w:type="dxa"/>
          </w:tcPr>
          <w:p w:rsidR="005C2A22" w:rsidRDefault="005C2A22">
            <w:pPr>
              <w:pStyle w:val="ConsPlusNormal"/>
            </w:pPr>
            <w:r>
              <w:t>Ведомство/ПГС</w:t>
            </w:r>
          </w:p>
        </w:tc>
        <w:tc>
          <w:tcPr>
            <w:tcW w:w="2608" w:type="dxa"/>
          </w:tcPr>
          <w:p w:rsidR="005C2A22" w:rsidRDefault="005C2A22">
            <w:pPr>
              <w:pStyle w:val="ConsPlusNormal"/>
            </w:pPr>
            <w:r>
              <w:t>Принятие решения</w:t>
            </w:r>
          </w:p>
        </w:tc>
        <w:tc>
          <w:tcPr>
            <w:tcW w:w="5669" w:type="dxa"/>
          </w:tcPr>
          <w:p w:rsidR="005C2A22" w:rsidRDefault="005C2A22">
            <w:pPr>
              <w:pStyle w:val="ConsPlusNormal"/>
            </w:pPr>
            <w:r>
              <w:t>Принятие решения о предоставлении услуги</w:t>
            </w:r>
          </w:p>
        </w:tc>
        <w:tc>
          <w:tcPr>
            <w:tcW w:w="2154" w:type="dxa"/>
            <w:vMerge w:val="restart"/>
          </w:tcPr>
          <w:p w:rsidR="005C2A22" w:rsidRDefault="005C2A22">
            <w:pPr>
              <w:pStyle w:val="ConsPlusNormal"/>
            </w:pPr>
            <w:r>
              <w:t>До 1 часа</w:t>
            </w:r>
          </w:p>
        </w:tc>
      </w:tr>
      <w:tr w:rsidR="005C2A22">
        <w:tc>
          <w:tcPr>
            <w:tcW w:w="454" w:type="dxa"/>
          </w:tcPr>
          <w:p w:rsidR="005C2A22" w:rsidRDefault="005C2A22">
            <w:pPr>
              <w:pStyle w:val="ConsPlusNormal"/>
            </w:pPr>
            <w:r>
              <w:t>9</w:t>
            </w:r>
          </w:p>
        </w:tc>
        <w:tc>
          <w:tcPr>
            <w:tcW w:w="2494" w:type="dxa"/>
          </w:tcPr>
          <w:p w:rsidR="005C2A22" w:rsidRDefault="005C2A22">
            <w:pPr>
              <w:pStyle w:val="ConsPlusNormal"/>
            </w:pPr>
            <w:r>
              <w:t>Ведомство/ПГС</w:t>
            </w:r>
          </w:p>
        </w:tc>
        <w:tc>
          <w:tcPr>
            <w:tcW w:w="2608" w:type="dxa"/>
          </w:tcPr>
          <w:p w:rsidR="005C2A22" w:rsidRDefault="005C2A22">
            <w:pPr>
              <w:pStyle w:val="ConsPlusNormal"/>
            </w:pPr>
          </w:p>
        </w:tc>
        <w:tc>
          <w:tcPr>
            <w:tcW w:w="5669" w:type="dxa"/>
          </w:tcPr>
          <w:p w:rsidR="005C2A22" w:rsidRDefault="005C2A22">
            <w:pPr>
              <w:pStyle w:val="ConsPlusNormal"/>
            </w:pPr>
            <w:r>
              <w:t>Формирование решения о предоставлении услуги</w:t>
            </w:r>
          </w:p>
        </w:tc>
        <w:tc>
          <w:tcPr>
            <w:tcW w:w="2154" w:type="dxa"/>
            <w:vMerge/>
          </w:tcPr>
          <w:p w:rsidR="005C2A22" w:rsidRDefault="005C2A22">
            <w:pPr>
              <w:pStyle w:val="ConsPlusNormal"/>
            </w:pPr>
          </w:p>
        </w:tc>
      </w:tr>
      <w:tr w:rsidR="005C2A22">
        <w:tc>
          <w:tcPr>
            <w:tcW w:w="454" w:type="dxa"/>
          </w:tcPr>
          <w:p w:rsidR="005C2A22" w:rsidRDefault="005C2A22">
            <w:pPr>
              <w:pStyle w:val="ConsPlusNormal"/>
            </w:pPr>
            <w:r>
              <w:t>10</w:t>
            </w:r>
          </w:p>
        </w:tc>
        <w:tc>
          <w:tcPr>
            <w:tcW w:w="2494" w:type="dxa"/>
          </w:tcPr>
          <w:p w:rsidR="005C2A22" w:rsidRDefault="005C2A22">
            <w:pPr>
              <w:pStyle w:val="ConsPlusNormal"/>
            </w:pPr>
            <w:r>
              <w:t>Ведомство/ПГС</w:t>
            </w:r>
          </w:p>
        </w:tc>
        <w:tc>
          <w:tcPr>
            <w:tcW w:w="2608" w:type="dxa"/>
          </w:tcPr>
          <w:p w:rsidR="005C2A22" w:rsidRDefault="005C2A22">
            <w:pPr>
              <w:pStyle w:val="ConsPlusNormal"/>
            </w:pPr>
          </w:p>
        </w:tc>
        <w:tc>
          <w:tcPr>
            <w:tcW w:w="5669" w:type="dxa"/>
          </w:tcPr>
          <w:p w:rsidR="005C2A22" w:rsidRDefault="005C2A22">
            <w:pPr>
              <w:pStyle w:val="ConsPlusNormal"/>
            </w:pPr>
            <w:r>
              <w:t>Принятие решения об отказе в предоставлении услуги</w:t>
            </w:r>
          </w:p>
        </w:tc>
        <w:tc>
          <w:tcPr>
            <w:tcW w:w="2154" w:type="dxa"/>
            <w:vMerge/>
          </w:tcPr>
          <w:p w:rsidR="005C2A22" w:rsidRDefault="005C2A22">
            <w:pPr>
              <w:pStyle w:val="ConsPlusNormal"/>
            </w:pPr>
          </w:p>
        </w:tc>
      </w:tr>
      <w:tr w:rsidR="005C2A22">
        <w:tc>
          <w:tcPr>
            <w:tcW w:w="454" w:type="dxa"/>
          </w:tcPr>
          <w:p w:rsidR="005C2A22" w:rsidRDefault="005C2A22">
            <w:pPr>
              <w:pStyle w:val="ConsPlusNormal"/>
            </w:pPr>
            <w:r>
              <w:t>11</w:t>
            </w:r>
          </w:p>
        </w:tc>
        <w:tc>
          <w:tcPr>
            <w:tcW w:w="2494" w:type="dxa"/>
          </w:tcPr>
          <w:p w:rsidR="005C2A22" w:rsidRDefault="005C2A22">
            <w:pPr>
              <w:pStyle w:val="ConsPlusNormal"/>
            </w:pPr>
            <w:r>
              <w:t>Ведомство/ПГС</w:t>
            </w:r>
          </w:p>
        </w:tc>
        <w:tc>
          <w:tcPr>
            <w:tcW w:w="2608" w:type="dxa"/>
          </w:tcPr>
          <w:p w:rsidR="005C2A22" w:rsidRDefault="005C2A22">
            <w:pPr>
              <w:pStyle w:val="ConsPlusNormal"/>
            </w:pPr>
          </w:p>
        </w:tc>
        <w:tc>
          <w:tcPr>
            <w:tcW w:w="5669" w:type="dxa"/>
          </w:tcPr>
          <w:p w:rsidR="005C2A22" w:rsidRDefault="005C2A22">
            <w:pPr>
              <w:pStyle w:val="ConsPlusNormal"/>
            </w:pPr>
            <w:r>
              <w:t>Формирование отказа в предоставлении услуги</w:t>
            </w:r>
          </w:p>
        </w:tc>
        <w:tc>
          <w:tcPr>
            <w:tcW w:w="2154" w:type="dxa"/>
            <w:vMerge/>
          </w:tcPr>
          <w:p w:rsidR="005C2A22" w:rsidRDefault="005C2A22">
            <w:pPr>
              <w:pStyle w:val="ConsPlusNormal"/>
            </w:pPr>
          </w:p>
        </w:tc>
      </w:tr>
      <w:tr w:rsidR="005C2A22">
        <w:tc>
          <w:tcPr>
            <w:tcW w:w="454" w:type="dxa"/>
            <w:vMerge w:val="restart"/>
          </w:tcPr>
          <w:p w:rsidR="005C2A22" w:rsidRDefault="005C2A22">
            <w:pPr>
              <w:pStyle w:val="ConsPlusNormal"/>
            </w:pPr>
            <w:r>
              <w:t>12</w:t>
            </w:r>
          </w:p>
        </w:tc>
        <w:tc>
          <w:tcPr>
            <w:tcW w:w="2494" w:type="dxa"/>
            <w:vMerge w:val="restart"/>
          </w:tcPr>
          <w:p w:rsidR="005C2A22" w:rsidRDefault="005C2A22">
            <w:pPr>
              <w:pStyle w:val="ConsPlusNormal"/>
            </w:pPr>
            <w:r>
              <w:t>Ведомство/</w:t>
            </w:r>
          </w:p>
          <w:p w:rsidR="005C2A22" w:rsidRDefault="005C2A22">
            <w:pPr>
              <w:pStyle w:val="ConsPlusNormal"/>
            </w:pPr>
            <w:r>
              <w:t>ПГС/СМЭВ</w:t>
            </w:r>
          </w:p>
        </w:tc>
        <w:tc>
          <w:tcPr>
            <w:tcW w:w="2608" w:type="dxa"/>
          </w:tcPr>
          <w:p w:rsidR="005C2A22" w:rsidRDefault="005C2A22">
            <w:pPr>
              <w:pStyle w:val="ConsPlusNormal"/>
            </w:pPr>
            <w:r>
              <w:t xml:space="preserve">Подготовка акта обследования, </w:t>
            </w:r>
            <w:r>
              <w:lastRenderedPageBreak/>
              <w:t>направление начислений восстановительной стоимости</w:t>
            </w:r>
          </w:p>
        </w:tc>
        <w:tc>
          <w:tcPr>
            <w:tcW w:w="5669" w:type="dxa"/>
          </w:tcPr>
          <w:p w:rsidR="005C2A22" w:rsidRDefault="005C2A22">
            <w:pPr>
              <w:pStyle w:val="ConsPlusNormal"/>
            </w:pPr>
            <w:r>
              <w:lastRenderedPageBreak/>
              <w:t>Выезд на место проведения работ для обследования участка:</w:t>
            </w:r>
          </w:p>
          <w:p w:rsidR="005C2A22" w:rsidRDefault="005C2A22">
            <w:pPr>
              <w:pStyle w:val="ConsPlusNormal"/>
            </w:pPr>
            <w:r>
              <w:lastRenderedPageBreak/>
              <w:t>1) определение общего количества и (или) площади произрастающих зеленых насаждений, вида деревьев и кустарников, диаметра стволов деревьев;</w:t>
            </w:r>
          </w:p>
          <w:p w:rsidR="005C2A22" w:rsidRDefault="005C2A22">
            <w:pPr>
              <w:pStyle w:val="ConsPlusNormal"/>
            </w:pPr>
            <w:r>
              <w:t>2) определение количества и (или) площади зеленых насаждений, находящихся в неудовлетворительном состоянии, произрастающих в охранных зонах инженерных сетей и коммуникаций, подлежащих сохранению, подлежащих пересадке;</w:t>
            </w:r>
          </w:p>
          <w:p w:rsidR="005C2A22" w:rsidRDefault="005C2A22">
            <w:pPr>
              <w:pStyle w:val="ConsPlusNormal"/>
            </w:pPr>
            <w:r>
              <w:t>3) оформление в двух экземплярах ведомости перечета зеленых насаждений и подписание ее лицами, проводившими обследование земельного участка, а также заявителем.</w:t>
            </w:r>
          </w:p>
          <w:p w:rsidR="005C2A22" w:rsidRDefault="005C2A22">
            <w:pPr>
              <w:pStyle w:val="ConsPlusNormal"/>
            </w:pPr>
            <w:r>
              <w:t>4) подготовка в двух экземплярах акта обследования земельного участка и подписание его лицами, проводившими обследование земельного участка, а также заявителем</w:t>
            </w:r>
          </w:p>
        </w:tc>
        <w:tc>
          <w:tcPr>
            <w:tcW w:w="2154" w:type="dxa"/>
            <w:vMerge w:val="restart"/>
          </w:tcPr>
          <w:p w:rsidR="005C2A22" w:rsidRDefault="005C2A22">
            <w:pPr>
              <w:pStyle w:val="ConsPlusNormal"/>
            </w:pPr>
            <w:r>
              <w:lastRenderedPageBreak/>
              <w:t>До 12 рабочих дней</w:t>
            </w:r>
          </w:p>
        </w:tc>
      </w:tr>
      <w:tr w:rsidR="005C2A22">
        <w:tc>
          <w:tcPr>
            <w:tcW w:w="454" w:type="dxa"/>
            <w:vMerge/>
          </w:tcPr>
          <w:p w:rsidR="005C2A22" w:rsidRDefault="005C2A22">
            <w:pPr>
              <w:pStyle w:val="ConsPlusNormal"/>
            </w:pPr>
          </w:p>
        </w:tc>
        <w:tc>
          <w:tcPr>
            <w:tcW w:w="2494" w:type="dxa"/>
            <w:vMerge/>
          </w:tcPr>
          <w:p w:rsidR="005C2A22" w:rsidRDefault="005C2A22">
            <w:pPr>
              <w:pStyle w:val="ConsPlusNormal"/>
            </w:pPr>
          </w:p>
        </w:tc>
        <w:tc>
          <w:tcPr>
            <w:tcW w:w="2608" w:type="dxa"/>
          </w:tcPr>
          <w:p w:rsidR="005C2A22" w:rsidRDefault="005C2A22">
            <w:pPr>
              <w:pStyle w:val="ConsPlusNormal"/>
            </w:pPr>
          </w:p>
        </w:tc>
        <w:tc>
          <w:tcPr>
            <w:tcW w:w="5669" w:type="dxa"/>
          </w:tcPr>
          <w:p w:rsidR="005C2A22" w:rsidRDefault="005C2A22">
            <w:pPr>
              <w:pStyle w:val="ConsPlusNormal"/>
            </w:pPr>
            <w:r>
              <w:t>Выдача (направление) акта обследования и счета для оплаты восстановительной стоимости</w:t>
            </w:r>
          </w:p>
        </w:tc>
        <w:tc>
          <w:tcPr>
            <w:tcW w:w="2154" w:type="dxa"/>
            <w:vMerge/>
          </w:tcPr>
          <w:p w:rsidR="005C2A22" w:rsidRDefault="005C2A22">
            <w:pPr>
              <w:pStyle w:val="ConsPlusNormal"/>
            </w:pPr>
          </w:p>
        </w:tc>
      </w:tr>
      <w:tr w:rsidR="005C2A22">
        <w:tc>
          <w:tcPr>
            <w:tcW w:w="454" w:type="dxa"/>
            <w:vMerge/>
          </w:tcPr>
          <w:p w:rsidR="005C2A22" w:rsidRDefault="005C2A22">
            <w:pPr>
              <w:pStyle w:val="ConsPlusNormal"/>
            </w:pPr>
          </w:p>
        </w:tc>
        <w:tc>
          <w:tcPr>
            <w:tcW w:w="2494" w:type="dxa"/>
            <w:vMerge/>
          </w:tcPr>
          <w:p w:rsidR="005C2A22" w:rsidRDefault="005C2A22">
            <w:pPr>
              <w:pStyle w:val="ConsPlusNormal"/>
            </w:pPr>
          </w:p>
        </w:tc>
        <w:tc>
          <w:tcPr>
            <w:tcW w:w="2608" w:type="dxa"/>
          </w:tcPr>
          <w:p w:rsidR="005C2A22" w:rsidRDefault="005C2A22">
            <w:pPr>
              <w:pStyle w:val="ConsPlusNormal"/>
            </w:pPr>
          </w:p>
        </w:tc>
        <w:tc>
          <w:tcPr>
            <w:tcW w:w="5669" w:type="dxa"/>
          </w:tcPr>
          <w:p w:rsidR="005C2A22" w:rsidRDefault="005C2A22">
            <w:pPr>
              <w:pStyle w:val="ConsPlusNormal"/>
            </w:pPr>
            <w:r>
              <w:t>Контроль поступления оплаты</w:t>
            </w:r>
          </w:p>
        </w:tc>
        <w:tc>
          <w:tcPr>
            <w:tcW w:w="2154" w:type="dxa"/>
            <w:vMerge/>
          </w:tcPr>
          <w:p w:rsidR="005C2A22" w:rsidRDefault="005C2A22">
            <w:pPr>
              <w:pStyle w:val="ConsPlusNormal"/>
            </w:pPr>
          </w:p>
        </w:tc>
      </w:tr>
      <w:tr w:rsidR="005C2A22">
        <w:tc>
          <w:tcPr>
            <w:tcW w:w="454" w:type="dxa"/>
            <w:vMerge/>
          </w:tcPr>
          <w:p w:rsidR="005C2A22" w:rsidRDefault="005C2A22">
            <w:pPr>
              <w:pStyle w:val="ConsPlusNormal"/>
            </w:pPr>
          </w:p>
        </w:tc>
        <w:tc>
          <w:tcPr>
            <w:tcW w:w="2494" w:type="dxa"/>
            <w:vMerge/>
          </w:tcPr>
          <w:p w:rsidR="005C2A22" w:rsidRDefault="005C2A22">
            <w:pPr>
              <w:pStyle w:val="ConsPlusNormal"/>
            </w:pPr>
          </w:p>
        </w:tc>
        <w:tc>
          <w:tcPr>
            <w:tcW w:w="2608" w:type="dxa"/>
          </w:tcPr>
          <w:p w:rsidR="005C2A22" w:rsidRDefault="005C2A22">
            <w:pPr>
              <w:pStyle w:val="ConsPlusNormal"/>
            </w:pPr>
          </w:p>
        </w:tc>
        <w:tc>
          <w:tcPr>
            <w:tcW w:w="5669" w:type="dxa"/>
          </w:tcPr>
          <w:p w:rsidR="005C2A22" w:rsidRDefault="005C2A22">
            <w:pPr>
              <w:pStyle w:val="ConsPlusNormal"/>
            </w:pPr>
            <w:r>
              <w:t>Прием сведений об оплате</w:t>
            </w:r>
          </w:p>
        </w:tc>
        <w:tc>
          <w:tcPr>
            <w:tcW w:w="2154" w:type="dxa"/>
            <w:vMerge/>
          </w:tcPr>
          <w:p w:rsidR="005C2A22" w:rsidRDefault="005C2A22">
            <w:pPr>
              <w:pStyle w:val="ConsPlusNormal"/>
            </w:pPr>
          </w:p>
        </w:tc>
      </w:tr>
      <w:tr w:rsidR="005C2A22">
        <w:tc>
          <w:tcPr>
            <w:tcW w:w="454" w:type="dxa"/>
          </w:tcPr>
          <w:p w:rsidR="005C2A22" w:rsidRDefault="005C2A22">
            <w:pPr>
              <w:pStyle w:val="ConsPlusNormal"/>
            </w:pPr>
            <w:r>
              <w:t>13</w:t>
            </w:r>
          </w:p>
        </w:tc>
        <w:tc>
          <w:tcPr>
            <w:tcW w:w="2494" w:type="dxa"/>
          </w:tcPr>
          <w:p w:rsidR="005C2A22" w:rsidRDefault="005C2A22">
            <w:pPr>
              <w:pStyle w:val="ConsPlusNormal"/>
            </w:pPr>
            <w:r>
              <w:t>Модуль МФЦ / Ведомство/ПГС</w:t>
            </w:r>
          </w:p>
        </w:tc>
        <w:tc>
          <w:tcPr>
            <w:tcW w:w="2608" w:type="dxa"/>
          </w:tcPr>
          <w:p w:rsidR="005C2A22" w:rsidRDefault="005C2A22">
            <w:pPr>
              <w:pStyle w:val="ConsPlusNormal"/>
            </w:pPr>
            <w:r>
              <w:t>Выдача результата на бумажном носителе (опционально)</w:t>
            </w:r>
          </w:p>
        </w:tc>
        <w:tc>
          <w:tcPr>
            <w:tcW w:w="5669" w:type="dxa"/>
          </w:tcPr>
          <w:p w:rsidR="005C2A22" w:rsidRDefault="005C2A22">
            <w:pPr>
              <w:pStyle w:val="ConsPlusNormal"/>
            </w:pPr>
            <w:r>
              <w:t>Выдача результата в виде экземпляра электронного документа, распечатанного на бумажном носителе, заверенного подписью и печатью МФЦ / Ведомстве</w:t>
            </w:r>
          </w:p>
        </w:tc>
        <w:tc>
          <w:tcPr>
            <w:tcW w:w="2154" w:type="dxa"/>
          </w:tcPr>
          <w:p w:rsidR="005C2A22" w:rsidRDefault="005C2A22">
            <w:pPr>
              <w:pStyle w:val="ConsPlusNormal"/>
            </w:pPr>
            <w:r>
              <w:t>До 1 рабочего дня</w:t>
            </w:r>
          </w:p>
        </w:tc>
      </w:tr>
    </w:tbl>
    <w:p w:rsidR="005C2A22" w:rsidRDefault="005C2A22">
      <w:pPr>
        <w:pStyle w:val="ConsPlusNormal"/>
        <w:ind w:firstLine="540"/>
        <w:jc w:val="both"/>
      </w:pPr>
    </w:p>
    <w:p w:rsidR="005C2A22" w:rsidRDefault="005C2A22">
      <w:pPr>
        <w:pStyle w:val="ConsPlusNormal"/>
        <w:ind w:firstLine="540"/>
        <w:jc w:val="both"/>
      </w:pPr>
      <w:r>
        <w:t>--------------------------------</w:t>
      </w:r>
    </w:p>
    <w:p w:rsidR="005C2A22" w:rsidRDefault="005C2A22">
      <w:pPr>
        <w:pStyle w:val="ConsPlusNormal"/>
        <w:spacing w:before="220"/>
        <w:ind w:firstLine="540"/>
        <w:jc w:val="both"/>
      </w:pPr>
      <w:r>
        <w:t>&lt;1</w:t>
      </w:r>
      <w:proofErr w:type="gramStart"/>
      <w:r>
        <w:t>&gt; Н</w:t>
      </w:r>
      <w:proofErr w:type="gramEnd"/>
      <w:r>
        <w:t>е включается в общий срок предоставления муниципальной услуги</w:t>
      </w:r>
    </w:p>
    <w:p w:rsidR="005C2A22" w:rsidRDefault="005C2A22">
      <w:pPr>
        <w:pStyle w:val="ConsPlusNormal"/>
        <w:ind w:firstLine="540"/>
        <w:jc w:val="both"/>
      </w:pPr>
    </w:p>
    <w:p w:rsidR="005C2A22" w:rsidRDefault="005C2A22">
      <w:pPr>
        <w:pStyle w:val="ConsPlusNormal"/>
        <w:ind w:firstLine="540"/>
        <w:jc w:val="both"/>
      </w:pPr>
    </w:p>
    <w:p w:rsidR="005C2A22" w:rsidRDefault="005C2A22">
      <w:pPr>
        <w:pStyle w:val="ConsPlusNormal"/>
        <w:pBdr>
          <w:bottom w:val="single" w:sz="6" w:space="0" w:color="auto"/>
        </w:pBdr>
        <w:spacing w:before="100" w:after="100"/>
        <w:jc w:val="both"/>
        <w:rPr>
          <w:sz w:val="2"/>
          <w:szCs w:val="2"/>
        </w:rPr>
      </w:pPr>
    </w:p>
    <w:p w:rsidR="00B07C27" w:rsidRDefault="00B07C27"/>
    <w:sectPr w:rsidR="00B07C27">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A22"/>
    <w:rsid w:val="005C2A22"/>
    <w:rsid w:val="00A523C6"/>
    <w:rsid w:val="00B0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2A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2A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2A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2A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2A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2A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2A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2A2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5C2A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2A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2A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2A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2A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2A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2A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2A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2A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2A2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5C2A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2A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926&amp;n=342737" TargetMode="External"/><Relationship Id="rId13" Type="http://schemas.openxmlformats.org/officeDocument/2006/relationships/hyperlink" Target="https://login.consultant.ru/link/?req=doc&amp;base=RLAW926&amp;n=232163" TargetMode="External"/><Relationship Id="rId18" Type="http://schemas.openxmlformats.org/officeDocument/2006/relationships/hyperlink" Target="https://login.consultant.ru/link/?req=doc&amp;base=LAW&amp;n=494960" TargetMode="External"/><Relationship Id="rId26" Type="http://schemas.openxmlformats.org/officeDocument/2006/relationships/hyperlink" Target="https://login.consultant.ru/link/?req=doc&amp;base=LAW&amp;n=511602&amp;dst=100088" TargetMode="External"/><Relationship Id="rId39" Type="http://schemas.openxmlformats.org/officeDocument/2006/relationships/hyperlink" Target="https://login.consultant.ru/link/?req=doc&amp;base=LAW&amp;n=475220" TargetMode="External"/><Relationship Id="rId3" Type="http://schemas.openxmlformats.org/officeDocument/2006/relationships/settings" Target="settings.xml"/><Relationship Id="rId21" Type="http://schemas.openxmlformats.org/officeDocument/2006/relationships/hyperlink" Target="https://login.consultant.ru/link/?req=doc&amp;base=LAW&amp;n=531243&amp;dst=100013" TargetMode="External"/><Relationship Id="rId34" Type="http://schemas.openxmlformats.org/officeDocument/2006/relationships/hyperlink" Target="https://login.consultant.ru/link/?req=doc&amp;base=LAW&amp;n=523235&amp;dst=100352" TargetMode="External"/><Relationship Id="rId42" Type="http://schemas.openxmlformats.org/officeDocument/2006/relationships/hyperlink" Target="https://login.consultant.ru/link/?req=doc&amp;base=LAW&amp;n=523235&amp;dst=100383" TargetMode="External"/><Relationship Id="rId47" Type="http://schemas.openxmlformats.org/officeDocument/2006/relationships/theme" Target="theme/theme1.xml"/><Relationship Id="rId7" Type="http://schemas.openxmlformats.org/officeDocument/2006/relationships/hyperlink" Target="https://login.consultant.ru/link/?req=doc&amp;base=RLAW926&amp;n=346119&amp;dst=100005" TargetMode="External"/><Relationship Id="rId12" Type="http://schemas.openxmlformats.org/officeDocument/2006/relationships/hyperlink" Target="https://login.consultant.ru/link/?req=doc&amp;base=RLAW926&amp;n=250500" TargetMode="External"/><Relationship Id="rId17" Type="http://schemas.openxmlformats.org/officeDocument/2006/relationships/hyperlink" Target="https://login.consultant.ru/link/?req=doc&amp;base=LAW&amp;n=529678&amp;dst=306" TargetMode="External"/><Relationship Id="rId25" Type="http://schemas.openxmlformats.org/officeDocument/2006/relationships/hyperlink" Target="https://login.consultant.ru/link/?req=doc&amp;base=LAW&amp;n=501278" TargetMode="External"/><Relationship Id="rId33" Type="http://schemas.openxmlformats.org/officeDocument/2006/relationships/hyperlink" Target="https://login.consultant.ru/link/?req=doc&amp;base=LAW&amp;n=523235&amp;dst=43" TargetMode="External"/><Relationship Id="rId38" Type="http://schemas.openxmlformats.org/officeDocument/2006/relationships/hyperlink" Target="https://login.consultant.ru/link/?req=doc&amp;base=LAW&amp;n=311791"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508890" TargetMode="External"/><Relationship Id="rId20" Type="http://schemas.openxmlformats.org/officeDocument/2006/relationships/hyperlink" Target="https://login.consultant.ru/link/?req=doc&amp;base=LAW&amp;n=511602&amp;dst=100069" TargetMode="External"/><Relationship Id="rId29" Type="http://schemas.openxmlformats.org/officeDocument/2006/relationships/hyperlink" Target="https://login.consultant.ru/link/?req=doc&amp;base=LAW&amp;n=523235&amp;dst=159" TargetMode="External"/><Relationship Id="rId41" Type="http://schemas.openxmlformats.org/officeDocument/2006/relationships/hyperlink" Target="https://login.consultant.ru/link/?req=doc&amp;base=LAW&amp;n=523235&amp;dst=439" TargetMode="External"/><Relationship Id="rId1" Type="http://schemas.openxmlformats.org/officeDocument/2006/relationships/styles" Target="styles.xml"/><Relationship Id="rId6" Type="http://schemas.openxmlformats.org/officeDocument/2006/relationships/hyperlink" Target="https://login.consultant.ru/link/?req=doc&amp;base=RLAW926&amp;n=283428&amp;dst=100005" TargetMode="External"/><Relationship Id="rId11" Type="http://schemas.openxmlformats.org/officeDocument/2006/relationships/hyperlink" Target="https://login.consultant.ru/link/?req=doc&amp;base=RLAW926&amp;n=215689" TargetMode="External"/><Relationship Id="rId24" Type="http://schemas.openxmlformats.org/officeDocument/2006/relationships/hyperlink" Target="https://login.consultant.ru/link/?req=doc&amp;base=LAW&amp;n=529678&amp;dst=306" TargetMode="External"/><Relationship Id="rId32" Type="http://schemas.openxmlformats.org/officeDocument/2006/relationships/hyperlink" Target="https://login.consultant.ru/link/?req=doc&amp;base=LAW&amp;n=523235&amp;dst=442" TargetMode="External"/><Relationship Id="rId37" Type="http://schemas.openxmlformats.org/officeDocument/2006/relationships/hyperlink" Target="https://login.consultant.ru/link/?req=doc&amp;base=LAW&amp;n=523235&amp;dst=107" TargetMode="External"/><Relationship Id="rId40" Type="http://schemas.openxmlformats.org/officeDocument/2006/relationships/hyperlink" Target="https://login.consultant.ru/link/?req=doc&amp;base=LAW&amp;n=475220" TargetMode="External"/><Relationship Id="rId45" Type="http://schemas.openxmlformats.org/officeDocument/2006/relationships/image" Target="media/image1.wmf"/><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926&amp;n=346119&amp;dst=100005" TargetMode="External"/><Relationship Id="rId23" Type="http://schemas.openxmlformats.org/officeDocument/2006/relationships/hyperlink" Target="https://login.consultant.ru/link/?req=doc&amp;base=LAW&amp;n=475220" TargetMode="External"/><Relationship Id="rId28" Type="http://schemas.openxmlformats.org/officeDocument/2006/relationships/hyperlink" Target="https://login.consultant.ru/link/?req=doc&amp;base=LAW&amp;n=523235&amp;dst=36" TargetMode="External"/><Relationship Id="rId36" Type="http://schemas.openxmlformats.org/officeDocument/2006/relationships/hyperlink" Target="https://login.consultant.ru/link/?req=doc&amp;base=LAW&amp;n=443427&amp;dst=49" TargetMode="External"/><Relationship Id="rId10" Type="http://schemas.openxmlformats.org/officeDocument/2006/relationships/hyperlink" Target="https://login.consultant.ru/link/?req=doc&amp;base=LAW&amp;n=523235&amp;dst=100094" TargetMode="External"/><Relationship Id="rId19" Type="http://schemas.openxmlformats.org/officeDocument/2006/relationships/hyperlink" Target="https://login.consultant.ru/link/?req=doc&amp;base=LAW&amp;n=521885&amp;dst=100023" TargetMode="External"/><Relationship Id="rId31" Type="http://schemas.openxmlformats.org/officeDocument/2006/relationships/hyperlink" Target="https://login.consultant.ru/link/?req=doc&amp;base=LAW&amp;n=523235&amp;dst=317" TargetMode="External"/><Relationship Id="rId44" Type="http://schemas.openxmlformats.org/officeDocument/2006/relationships/hyperlink" Target="https://login.consultant.ru/link/?req=doc&amp;base=LAW&amp;n=523235&amp;dst=10038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1480" TargetMode="External"/><Relationship Id="rId14" Type="http://schemas.openxmlformats.org/officeDocument/2006/relationships/hyperlink" Target="https://login.consultant.ru/link/?req=doc&amp;base=RLAW926&amp;n=250138" TargetMode="External"/><Relationship Id="rId22" Type="http://schemas.openxmlformats.org/officeDocument/2006/relationships/hyperlink" Target="https://login.consultant.ru/link/?req=doc&amp;base=LAW&amp;n=442096&amp;dst=100010" TargetMode="External"/><Relationship Id="rId27" Type="http://schemas.openxmlformats.org/officeDocument/2006/relationships/hyperlink" Target="https://login.consultant.ru/link/?req=doc&amp;base=LAW&amp;n=523220&amp;dst=442" TargetMode="External"/><Relationship Id="rId30" Type="http://schemas.openxmlformats.org/officeDocument/2006/relationships/hyperlink" Target="https://login.consultant.ru/link/?req=doc&amp;base=LAW&amp;n=523235&amp;dst=290" TargetMode="External"/><Relationship Id="rId35" Type="http://schemas.openxmlformats.org/officeDocument/2006/relationships/hyperlink" Target="https://login.consultant.ru/link/?req=doc&amp;base=LAW&amp;n=523235&amp;dst=359" TargetMode="External"/><Relationship Id="rId43" Type="http://schemas.openxmlformats.org/officeDocument/2006/relationships/hyperlink" Target="https://login.consultant.ru/link/?req=doc&amp;base=LAW&amp;n=523235&amp;dst=4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11008</Words>
  <Characters>62747</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Планида И.В.</dc:creator>
  <cp:lastModifiedBy>Планида И.В.</cp:lastModifiedBy>
  <cp:revision>1</cp:revision>
  <dcterms:created xsi:type="dcterms:W3CDTF">2026-06-17T09:23:00Z</dcterms:created>
  <dcterms:modified xsi:type="dcterms:W3CDTF">2026-06-17T09:23:00Z</dcterms:modified>
</cp:coreProperties>
</file>